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E00" w:rsidRDefault="00347E00" w:rsidP="00347E00">
      <w:pPr>
        <w:spacing w:after="0"/>
        <w:rPr>
          <w:rFonts w:ascii="Times New Roman" w:hAnsi="Times New Roman"/>
          <w:b/>
          <w:sz w:val="24"/>
        </w:rPr>
      </w:pPr>
      <w:r>
        <w:rPr>
          <w:noProof/>
          <w:color w:val="1F497D"/>
        </w:rPr>
        <w:drawing>
          <wp:inline distT="0" distB="0" distL="0" distR="0" wp14:anchorId="63F8EDBA" wp14:editId="5FC4EE35">
            <wp:extent cx="1724025" cy="1160975"/>
            <wp:effectExtent l="0" t="0" r="0" b="1270"/>
            <wp:docPr id="1" name="Picture 1" descr="cid:image001.png@01C97568.EE885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C97568.EE88535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414" cy="11659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7E00" w:rsidRDefault="00347E00" w:rsidP="00347E00">
      <w:pPr>
        <w:spacing w:after="0"/>
        <w:rPr>
          <w:rFonts w:ascii="Times New Roman" w:hAnsi="Times New Roman"/>
          <w:b/>
          <w:sz w:val="24"/>
        </w:rPr>
      </w:pPr>
    </w:p>
    <w:p w:rsidR="0045033C" w:rsidRDefault="0045033C" w:rsidP="00347E00">
      <w:pPr>
        <w:spacing w:after="0"/>
        <w:rPr>
          <w:rFonts w:ascii="Times New Roman" w:hAnsi="Times New Roman"/>
          <w:b/>
          <w:sz w:val="24"/>
        </w:rPr>
      </w:pPr>
    </w:p>
    <w:p w:rsidR="00347E00" w:rsidRDefault="00347E00" w:rsidP="00347E00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TO: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  <w:t>APA California Chapter Board Meeting</w:t>
      </w:r>
    </w:p>
    <w:p w:rsidR="00347E00" w:rsidRDefault="00347E00" w:rsidP="00347E00">
      <w:pPr>
        <w:spacing w:after="0"/>
        <w:rPr>
          <w:rFonts w:ascii="Times New Roman" w:hAnsi="Times New Roman"/>
          <w:b/>
          <w:sz w:val="24"/>
        </w:rPr>
      </w:pPr>
    </w:p>
    <w:p w:rsidR="00347E00" w:rsidRDefault="00347E00" w:rsidP="00347E00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FROM:</w:t>
      </w:r>
      <w:r>
        <w:rPr>
          <w:rFonts w:ascii="Times New Roman" w:hAnsi="Times New Roman"/>
          <w:b/>
          <w:sz w:val="24"/>
        </w:rPr>
        <w:tab/>
        <w:t xml:space="preserve">Betsy McCullough, AICP, </w:t>
      </w:r>
      <w:proofErr w:type="gramStart"/>
      <w:r>
        <w:rPr>
          <w:rFonts w:ascii="Times New Roman" w:hAnsi="Times New Roman"/>
          <w:b/>
          <w:sz w:val="24"/>
        </w:rPr>
        <w:t>Vice</w:t>
      </w:r>
      <w:proofErr w:type="gramEnd"/>
      <w:r>
        <w:rPr>
          <w:rFonts w:ascii="Times New Roman" w:hAnsi="Times New Roman"/>
          <w:b/>
          <w:sz w:val="24"/>
        </w:rPr>
        <w:t xml:space="preserve"> President of Conferences</w:t>
      </w:r>
    </w:p>
    <w:p w:rsidR="00347E00" w:rsidRDefault="00347E00" w:rsidP="00347E00">
      <w:pPr>
        <w:spacing w:after="0"/>
        <w:rPr>
          <w:rFonts w:ascii="Times New Roman" w:hAnsi="Times New Roman"/>
          <w:b/>
          <w:sz w:val="24"/>
        </w:rPr>
      </w:pPr>
    </w:p>
    <w:p w:rsidR="00347E00" w:rsidRDefault="00347E00" w:rsidP="00347E00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DATE:</w:t>
      </w:r>
      <w:r>
        <w:rPr>
          <w:rFonts w:ascii="Times New Roman" w:hAnsi="Times New Roman"/>
          <w:b/>
          <w:sz w:val="24"/>
        </w:rPr>
        <w:tab/>
        <w:t>January 16/17, 2015</w:t>
      </w:r>
    </w:p>
    <w:p w:rsidR="00347E00" w:rsidRDefault="00347E00" w:rsidP="00347E00">
      <w:pPr>
        <w:spacing w:after="0"/>
        <w:rPr>
          <w:rFonts w:ascii="Times New Roman" w:hAnsi="Times New Roman"/>
          <w:b/>
          <w:sz w:val="24"/>
        </w:rPr>
      </w:pPr>
    </w:p>
    <w:p w:rsidR="00347E00" w:rsidRDefault="00347E00" w:rsidP="009A238D">
      <w:pPr>
        <w:spacing w:after="0"/>
        <w:ind w:left="1440" w:hanging="144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SUBJECT:</w:t>
      </w:r>
      <w:r>
        <w:rPr>
          <w:rFonts w:ascii="Times New Roman" w:hAnsi="Times New Roman"/>
          <w:b/>
          <w:sz w:val="24"/>
        </w:rPr>
        <w:tab/>
        <w:t>201</w:t>
      </w:r>
      <w:r w:rsidR="009A238D">
        <w:rPr>
          <w:rFonts w:ascii="Times New Roman" w:hAnsi="Times New Roman"/>
          <w:b/>
          <w:sz w:val="24"/>
        </w:rPr>
        <w:t>4</w:t>
      </w:r>
      <w:r>
        <w:rPr>
          <w:rFonts w:ascii="Times New Roman" w:hAnsi="Times New Roman"/>
          <w:b/>
          <w:sz w:val="24"/>
        </w:rPr>
        <w:t xml:space="preserve"> Chapter Conference (</w:t>
      </w:r>
      <w:r w:rsidR="009A238D">
        <w:rPr>
          <w:rFonts w:ascii="Times New Roman" w:hAnsi="Times New Roman"/>
          <w:b/>
          <w:sz w:val="24"/>
        </w:rPr>
        <w:t>Orange Section) Closeout Report and Final Accounting</w:t>
      </w:r>
    </w:p>
    <w:p w:rsidR="009A238D" w:rsidRDefault="009A238D" w:rsidP="009A238D">
      <w:pPr>
        <w:spacing w:after="0"/>
        <w:ind w:left="1440" w:hanging="1440"/>
        <w:rPr>
          <w:rFonts w:ascii="Times New Roman" w:hAnsi="Times New Roman"/>
          <w:b/>
          <w:sz w:val="24"/>
        </w:rPr>
      </w:pPr>
    </w:p>
    <w:p w:rsidR="00347E00" w:rsidRDefault="00347E00" w:rsidP="00347E00">
      <w:pPr>
        <w:rPr>
          <w:rFonts w:ascii="Times New Roman" w:hAnsi="Times New Roman"/>
          <w:sz w:val="24"/>
        </w:rPr>
      </w:pPr>
      <w:r w:rsidRPr="00AE34A0">
        <w:rPr>
          <w:rFonts w:ascii="Times New Roman" w:hAnsi="Times New Roman"/>
          <w:sz w:val="24"/>
          <w:u w:val="single"/>
        </w:rPr>
        <w:t>Recommended Action</w:t>
      </w:r>
      <w:r>
        <w:rPr>
          <w:rFonts w:ascii="Times New Roman" w:hAnsi="Times New Roman"/>
          <w:sz w:val="24"/>
        </w:rPr>
        <w:t xml:space="preserve">: </w:t>
      </w:r>
    </w:p>
    <w:p w:rsidR="00347E00" w:rsidRPr="005C0987" w:rsidRDefault="009A238D" w:rsidP="00347E00">
      <w:pPr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Receive the closeout report and final accounting for the 2014 Chapter Conference in Anaheim, including a summary of highlights and recommendations</w:t>
      </w:r>
      <w:r w:rsidR="00417AD9">
        <w:rPr>
          <w:rFonts w:ascii="Times New Roman" w:hAnsi="Times New Roman"/>
          <w:i/>
          <w:sz w:val="24"/>
        </w:rPr>
        <w:t>,</w:t>
      </w:r>
      <w:r>
        <w:rPr>
          <w:rFonts w:ascii="Times New Roman" w:hAnsi="Times New Roman"/>
          <w:i/>
          <w:sz w:val="24"/>
        </w:rPr>
        <w:t xml:space="preserve"> and the final distribution of </w:t>
      </w:r>
      <w:r w:rsidR="004C3449">
        <w:rPr>
          <w:rFonts w:ascii="Times New Roman" w:hAnsi="Times New Roman"/>
          <w:i/>
          <w:sz w:val="24"/>
        </w:rPr>
        <w:t>profit.</w:t>
      </w:r>
      <w:r>
        <w:rPr>
          <w:rFonts w:ascii="Times New Roman" w:hAnsi="Times New Roman"/>
          <w:i/>
          <w:sz w:val="24"/>
        </w:rPr>
        <w:t xml:space="preserve">   </w:t>
      </w:r>
    </w:p>
    <w:p w:rsidR="0045033C" w:rsidRDefault="0045033C" w:rsidP="00347E00">
      <w:pPr>
        <w:rPr>
          <w:rFonts w:ascii="Times New Roman" w:hAnsi="Times New Roman"/>
          <w:sz w:val="24"/>
          <w:u w:val="single"/>
        </w:rPr>
      </w:pPr>
    </w:p>
    <w:p w:rsidR="00347E00" w:rsidRDefault="00347E00" w:rsidP="00347E00">
      <w:pPr>
        <w:rPr>
          <w:rFonts w:ascii="Times New Roman" w:hAnsi="Times New Roman"/>
          <w:sz w:val="24"/>
        </w:rPr>
      </w:pPr>
      <w:r w:rsidRPr="00AE34A0">
        <w:rPr>
          <w:rFonts w:ascii="Times New Roman" w:hAnsi="Times New Roman"/>
          <w:sz w:val="24"/>
          <w:u w:val="single"/>
        </w:rPr>
        <w:t>Background</w:t>
      </w:r>
      <w:r>
        <w:rPr>
          <w:rFonts w:ascii="Times New Roman" w:hAnsi="Times New Roman"/>
          <w:sz w:val="24"/>
        </w:rPr>
        <w:t>:</w:t>
      </w:r>
    </w:p>
    <w:p w:rsidR="005B0EAD" w:rsidRDefault="004C34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2014 Chapter conference highlighted the spectacular location</w:t>
      </w:r>
      <w:r w:rsidR="00560BB9">
        <w:rPr>
          <w:rFonts w:ascii="Times New Roman" w:hAnsi="Times New Roman" w:cs="Times New Roman"/>
          <w:sz w:val="24"/>
          <w:szCs w:val="24"/>
        </w:rPr>
        <w:t xml:space="preserve"> within the host Section’s geography – Disneyland. Attendance </w:t>
      </w:r>
      <w:r w:rsidR="00417AD9">
        <w:rPr>
          <w:rFonts w:ascii="Times New Roman" w:hAnsi="Times New Roman" w:cs="Times New Roman"/>
          <w:sz w:val="24"/>
          <w:szCs w:val="24"/>
        </w:rPr>
        <w:t>exceeded</w:t>
      </w:r>
      <w:r w:rsidR="00560BB9">
        <w:rPr>
          <w:rFonts w:ascii="Times New Roman" w:hAnsi="Times New Roman" w:cs="Times New Roman"/>
          <w:sz w:val="24"/>
          <w:szCs w:val="24"/>
        </w:rPr>
        <w:t xml:space="preserve"> 1200 (see registration types breakout below). The APA National President Bill Anderson and the new APA Executive Director James </w:t>
      </w:r>
      <w:proofErr w:type="spellStart"/>
      <w:r w:rsidR="00560BB9">
        <w:rPr>
          <w:rFonts w:ascii="Times New Roman" w:hAnsi="Times New Roman" w:cs="Times New Roman"/>
          <w:sz w:val="24"/>
          <w:szCs w:val="24"/>
        </w:rPr>
        <w:t>Drinan</w:t>
      </w:r>
      <w:proofErr w:type="spellEnd"/>
      <w:r w:rsidR="00560BB9">
        <w:rPr>
          <w:rFonts w:ascii="Times New Roman" w:hAnsi="Times New Roman" w:cs="Times New Roman"/>
          <w:sz w:val="24"/>
          <w:szCs w:val="24"/>
        </w:rPr>
        <w:t xml:space="preserve"> also attended. The Student Program was well-thought out, well-received, and well-attended</w:t>
      </w:r>
      <w:r w:rsidR="001B06BA">
        <w:rPr>
          <w:rFonts w:ascii="Times New Roman" w:hAnsi="Times New Roman" w:cs="Times New Roman"/>
          <w:sz w:val="24"/>
          <w:szCs w:val="24"/>
        </w:rPr>
        <w:t>, and a number of students registered for the entire conference</w:t>
      </w:r>
      <w:r w:rsidR="00560BB9">
        <w:rPr>
          <w:rFonts w:ascii="Times New Roman" w:hAnsi="Times New Roman" w:cs="Times New Roman"/>
          <w:sz w:val="24"/>
          <w:szCs w:val="24"/>
        </w:rPr>
        <w:t>. There were more Law and MCLE offerings than offered at prior conferences.</w:t>
      </w:r>
    </w:p>
    <w:p w:rsidR="00560BB9" w:rsidRDefault="00560B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Chapter’s new Conference Management Contractor,</w:t>
      </w:r>
      <w:r w:rsidR="00F523E8">
        <w:rPr>
          <w:rFonts w:ascii="Times New Roman" w:hAnsi="Times New Roman" w:cs="Times New Roman"/>
          <w:sz w:val="24"/>
          <w:szCs w:val="24"/>
        </w:rPr>
        <w:t xml:space="preserve"> HPN Global, began servicing our conference on-site in Anaheim. HPN staff worked with Chapter representatives other Chapter consultants, and the Conference Host Committee to cover all needed on-site work.</w:t>
      </w:r>
    </w:p>
    <w:p w:rsidR="00560BB9" w:rsidRDefault="00560B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Areas deserving further discussion are below:</w:t>
      </w:r>
    </w:p>
    <w:p w:rsidR="00560BB9" w:rsidRDefault="00560BB9" w:rsidP="00560B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21A46">
        <w:rPr>
          <w:rFonts w:ascii="Times New Roman" w:hAnsi="Times New Roman" w:cs="Times New Roman"/>
          <w:sz w:val="24"/>
          <w:szCs w:val="24"/>
          <w:u w:val="single"/>
        </w:rPr>
        <w:t>Mobile Workshops</w:t>
      </w:r>
      <w:r>
        <w:rPr>
          <w:rFonts w:ascii="Times New Roman" w:hAnsi="Times New Roman" w:cs="Times New Roman"/>
          <w:sz w:val="24"/>
          <w:szCs w:val="24"/>
        </w:rPr>
        <w:t>: The CHC developed an ambitious program of mobile workshops to highlight the Orange Section. As has been typical, about 10 workshops is the saturation point for attendees.</w:t>
      </w:r>
    </w:p>
    <w:p w:rsidR="00321A46" w:rsidRDefault="00321A46" w:rsidP="00321A4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21A46" w:rsidRDefault="00321A46" w:rsidP="00321A4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21A46">
        <w:rPr>
          <w:rFonts w:ascii="Times New Roman" w:hAnsi="Times New Roman" w:cs="Times New Roman"/>
          <w:sz w:val="24"/>
          <w:szCs w:val="24"/>
          <w:u w:val="single"/>
        </w:rPr>
        <w:t>Law Sessions</w:t>
      </w:r>
      <w:r>
        <w:rPr>
          <w:rFonts w:ascii="Times New Roman" w:hAnsi="Times New Roman" w:cs="Times New Roman"/>
          <w:sz w:val="24"/>
          <w:szCs w:val="24"/>
        </w:rPr>
        <w:t xml:space="preserve">: There were 14 law sessions offered, all but one of which were eligible for MCLE credit [continuing education credit for attorneys]. Despite extensive efforts by the Programs Committee to </w:t>
      </w:r>
      <w:r w:rsidR="00417AD9">
        <w:rPr>
          <w:rFonts w:ascii="Times New Roman" w:hAnsi="Times New Roman" w:cs="Times New Roman"/>
          <w:sz w:val="24"/>
          <w:szCs w:val="24"/>
        </w:rPr>
        <w:t>create a law program attractive</w:t>
      </w:r>
      <w:r>
        <w:rPr>
          <w:rFonts w:ascii="Times New Roman" w:hAnsi="Times New Roman" w:cs="Times New Roman"/>
          <w:sz w:val="24"/>
          <w:szCs w:val="24"/>
        </w:rPr>
        <w:t xml:space="preserve"> enough to place 1-3</w:t>
      </w:r>
      <w:r w:rsidR="00417AD9">
        <w:rPr>
          <w:rFonts w:ascii="Times New Roman" w:hAnsi="Times New Roman" w:cs="Times New Roman"/>
          <w:sz w:val="24"/>
          <w:szCs w:val="24"/>
        </w:rPr>
        <w:t xml:space="preserve"> sessions</w:t>
      </w:r>
      <w:r>
        <w:rPr>
          <w:rFonts w:ascii="Times New Roman" w:hAnsi="Times New Roman" w:cs="Times New Roman"/>
          <w:sz w:val="24"/>
          <w:szCs w:val="24"/>
        </w:rPr>
        <w:t xml:space="preserve"> in each session block, only 10 attendees who were not APA members or speakers registered for the MCLE credit.</w:t>
      </w:r>
    </w:p>
    <w:p w:rsidR="00321A46" w:rsidRPr="00321A46" w:rsidRDefault="00321A46" w:rsidP="00321A4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60BB9" w:rsidRDefault="00560BB9" w:rsidP="00560B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21A46">
        <w:rPr>
          <w:rFonts w:ascii="Times New Roman" w:hAnsi="Times New Roman" w:cs="Times New Roman"/>
          <w:sz w:val="24"/>
          <w:szCs w:val="24"/>
          <w:u w:val="single"/>
        </w:rPr>
        <w:t>Registration Process</w:t>
      </w:r>
      <w:r>
        <w:rPr>
          <w:rFonts w:ascii="Times New Roman" w:hAnsi="Times New Roman" w:cs="Times New Roman"/>
          <w:sz w:val="24"/>
          <w:szCs w:val="24"/>
        </w:rPr>
        <w:t>:</w:t>
      </w:r>
      <w:r w:rsidR="00F523E8">
        <w:rPr>
          <w:rFonts w:ascii="Times New Roman" w:hAnsi="Times New Roman" w:cs="Times New Roman"/>
          <w:sz w:val="24"/>
          <w:szCs w:val="24"/>
        </w:rPr>
        <w:t xml:space="preserve"> The registration process is evolving and we look forward to making it easier to be responsive to those who have registered, </w:t>
      </w:r>
      <w:r w:rsidR="00417AD9">
        <w:rPr>
          <w:rFonts w:ascii="Times New Roman" w:hAnsi="Times New Roman" w:cs="Times New Roman"/>
          <w:sz w:val="24"/>
          <w:szCs w:val="24"/>
        </w:rPr>
        <w:t xml:space="preserve">to </w:t>
      </w:r>
      <w:r w:rsidR="00F523E8">
        <w:rPr>
          <w:rFonts w:ascii="Times New Roman" w:hAnsi="Times New Roman" w:cs="Times New Roman"/>
          <w:sz w:val="24"/>
          <w:szCs w:val="24"/>
        </w:rPr>
        <w:t xml:space="preserve">track registrations, and </w:t>
      </w:r>
      <w:r w:rsidR="00417AD9">
        <w:rPr>
          <w:rFonts w:ascii="Times New Roman" w:hAnsi="Times New Roman" w:cs="Times New Roman"/>
          <w:sz w:val="24"/>
          <w:szCs w:val="24"/>
        </w:rPr>
        <w:t xml:space="preserve">to </w:t>
      </w:r>
      <w:r w:rsidR="00F523E8">
        <w:rPr>
          <w:rFonts w:ascii="Times New Roman" w:hAnsi="Times New Roman" w:cs="Times New Roman"/>
          <w:sz w:val="24"/>
          <w:szCs w:val="24"/>
        </w:rPr>
        <w:t xml:space="preserve">create an easier on-site experience. A number of recommendations came from the CHC, HPN, and Chapter representatives and consultants to improve the </w:t>
      </w:r>
      <w:r w:rsidR="00321A46">
        <w:rPr>
          <w:rFonts w:ascii="Times New Roman" w:hAnsi="Times New Roman" w:cs="Times New Roman"/>
          <w:sz w:val="24"/>
          <w:szCs w:val="24"/>
        </w:rPr>
        <w:t>experience in</w:t>
      </w:r>
      <w:r w:rsidR="00F523E8">
        <w:rPr>
          <w:rFonts w:ascii="Times New Roman" w:hAnsi="Times New Roman" w:cs="Times New Roman"/>
          <w:sz w:val="24"/>
          <w:szCs w:val="24"/>
        </w:rPr>
        <w:t xml:space="preserve"> 2015.</w:t>
      </w:r>
    </w:p>
    <w:p w:rsidR="00321A46" w:rsidRDefault="00321A46" w:rsidP="00321A4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72C96" w:rsidRPr="00372C96" w:rsidRDefault="00372C96" w:rsidP="00560B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72C96">
        <w:rPr>
          <w:rFonts w:ascii="Times New Roman" w:hAnsi="Times New Roman" w:cs="Times New Roman"/>
          <w:sz w:val="24"/>
          <w:szCs w:val="24"/>
          <w:u w:val="single"/>
        </w:rPr>
        <w:lastRenderedPageBreak/>
        <w:t>Programs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1B06BA">
        <w:rPr>
          <w:rFonts w:ascii="Times New Roman" w:hAnsi="Times New Roman" w:cs="Times New Roman"/>
          <w:sz w:val="24"/>
          <w:szCs w:val="24"/>
        </w:rPr>
        <w:t xml:space="preserve">The Programs Committee worked to expand the law sessions [as discussed above] and to offer an array of Ethics sessions worthy of Ethics CM. There was a series of sessions oriented to the needs of Commission &amp; Board members [though relevant to all attendees involved in hearings]. The California Planning Roundtable again presented quality sessions as did the California Planning Foundation.   </w:t>
      </w:r>
      <w:r w:rsidR="00EF1FD9">
        <w:rPr>
          <w:rFonts w:ascii="Times New Roman" w:hAnsi="Times New Roman" w:cs="Times New Roman"/>
          <w:sz w:val="24"/>
          <w:szCs w:val="24"/>
        </w:rPr>
        <w:t>The CM evaluation forms contained high praise for the creditworthiness of the sessions presented. There was also praise for the Tuesday Ethics plenary as a good way to end the conference.</w:t>
      </w:r>
    </w:p>
    <w:p w:rsidR="00372C96" w:rsidRPr="00372C96" w:rsidRDefault="00372C96" w:rsidP="00372C96">
      <w:pPr>
        <w:pStyle w:val="ListParagraph"/>
        <w:rPr>
          <w:rFonts w:ascii="Times New Roman" w:hAnsi="Times New Roman" w:cs="Times New Roman"/>
          <w:sz w:val="24"/>
          <w:szCs w:val="24"/>
          <w:u w:val="single"/>
        </w:rPr>
      </w:pPr>
    </w:p>
    <w:p w:rsidR="00F523E8" w:rsidRDefault="00F523E8" w:rsidP="00560B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21A46">
        <w:rPr>
          <w:rFonts w:ascii="Times New Roman" w:hAnsi="Times New Roman" w:cs="Times New Roman"/>
          <w:sz w:val="24"/>
          <w:szCs w:val="24"/>
          <w:u w:val="single"/>
        </w:rPr>
        <w:t>Registration of Attendees by Category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21A46" w:rsidRPr="00321A46" w:rsidRDefault="00321A46" w:rsidP="00321A4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345" w:type="dxa"/>
        <w:tblLook w:val="04A0" w:firstRow="1" w:lastRow="0" w:firstColumn="1" w:lastColumn="0" w:noHBand="0" w:noVBand="1"/>
      </w:tblPr>
      <w:tblGrid>
        <w:gridCol w:w="3420"/>
        <w:gridCol w:w="2340"/>
      </w:tblGrid>
      <w:tr w:rsidR="00CD436F" w:rsidTr="004D0D5E">
        <w:tc>
          <w:tcPr>
            <w:tcW w:w="3420" w:type="dxa"/>
          </w:tcPr>
          <w:p w:rsidR="00CD436F" w:rsidRDefault="00CD436F" w:rsidP="00F523E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Category of Registration</w:t>
            </w:r>
          </w:p>
        </w:tc>
        <w:tc>
          <w:tcPr>
            <w:tcW w:w="2340" w:type="dxa"/>
          </w:tcPr>
          <w:p w:rsidR="00CD436F" w:rsidRDefault="00CD436F" w:rsidP="00F523E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Number of Attendees</w:t>
            </w:r>
          </w:p>
        </w:tc>
      </w:tr>
      <w:tr w:rsidR="00CD436F" w:rsidTr="004D0D5E">
        <w:tc>
          <w:tcPr>
            <w:tcW w:w="3420" w:type="dxa"/>
          </w:tcPr>
          <w:p w:rsidR="00CD436F" w:rsidRDefault="00CD436F" w:rsidP="00F523E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Member – Early</w:t>
            </w:r>
          </w:p>
        </w:tc>
        <w:tc>
          <w:tcPr>
            <w:tcW w:w="2340" w:type="dxa"/>
          </w:tcPr>
          <w:p w:rsidR="00CD436F" w:rsidRDefault="004D0D5E" w:rsidP="004D0D5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476</w:t>
            </w:r>
          </w:p>
        </w:tc>
      </w:tr>
      <w:tr w:rsidR="00CD436F" w:rsidTr="004D0D5E">
        <w:tc>
          <w:tcPr>
            <w:tcW w:w="3420" w:type="dxa"/>
          </w:tcPr>
          <w:p w:rsidR="00CD436F" w:rsidRDefault="00CD436F" w:rsidP="00F523E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Member – Standard</w:t>
            </w:r>
          </w:p>
        </w:tc>
        <w:tc>
          <w:tcPr>
            <w:tcW w:w="2340" w:type="dxa"/>
          </w:tcPr>
          <w:p w:rsidR="00CD436F" w:rsidRDefault="004D0D5E" w:rsidP="004D0D5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</w:tr>
      <w:tr w:rsidR="00CD436F" w:rsidTr="004D0D5E">
        <w:tc>
          <w:tcPr>
            <w:tcW w:w="3420" w:type="dxa"/>
          </w:tcPr>
          <w:p w:rsidR="00CD436F" w:rsidRDefault="00CD436F" w:rsidP="00F523E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Member Late/On-Site</w:t>
            </w:r>
          </w:p>
        </w:tc>
        <w:tc>
          <w:tcPr>
            <w:tcW w:w="2340" w:type="dxa"/>
          </w:tcPr>
          <w:p w:rsidR="00CD436F" w:rsidRDefault="004D0D5E" w:rsidP="004D0D5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CD436F" w:rsidTr="004D0D5E">
        <w:tc>
          <w:tcPr>
            <w:tcW w:w="3420" w:type="dxa"/>
          </w:tcPr>
          <w:p w:rsidR="00CD436F" w:rsidRDefault="00CD436F" w:rsidP="00F523E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Young Planner – Full</w:t>
            </w:r>
          </w:p>
        </w:tc>
        <w:tc>
          <w:tcPr>
            <w:tcW w:w="2340" w:type="dxa"/>
          </w:tcPr>
          <w:p w:rsidR="00CD436F" w:rsidRDefault="004D0D5E" w:rsidP="004D0D5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CD436F" w:rsidTr="004D0D5E">
        <w:tc>
          <w:tcPr>
            <w:tcW w:w="3420" w:type="dxa"/>
          </w:tcPr>
          <w:p w:rsidR="00CD436F" w:rsidRDefault="00CD436F" w:rsidP="00F523E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Young Planner – 1-Day</w:t>
            </w:r>
          </w:p>
        </w:tc>
        <w:tc>
          <w:tcPr>
            <w:tcW w:w="2340" w:type="dxa"/>
          </w:tcPr>
          <w:p w:rsidR="00CD436F" w:rsidRDefault="004D0D5E" w:rsidP="004D0D5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D436F" w:rsidTr="004D0D5E">
        <w:tc>
          <w:tcPr>
            <w:tcW w:w="3420" w:type="dxa"/>
          </w:tcPr>
          <w:p w:rsidR="00CD436F" w:rsidRDefault="00CD436F" w:rsidP="00F523E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Life Member - Full</w:t>
            </w:r>
          </w:p>
        </w:tc>
        <w:tc>
          <w:tcPr>
            <w:tcW w:w="2340" w:type="dxa"/>
          </w:tcPr>
          <w:p w:rsidR="00CD436F" w:rsidRDefault="004D0D5E" w:rsidP="004D0D5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D436F" w:rsidTr="004D0D5E">
        <w:tc>
          <w:tcPr>
            <w:tcW w:w="3420" w:type="dxa"/>
          </w:tcPr>
          <w:p w:rsidR="00CD436F" w:rsidRDefault="00CD436F" w:rsidP="00F523E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 – Full</w:t>
            </w:r>
          </w:p>
        </w:tc>
        <w:tc>
          <w:tcPr>
            <w:tcW w:w="2340" w:type="dxa"/>
          </w:tcPr>
          <w:p w:rsidR="00CD436F" w:rsidRDefault="004D0D5E" w:rsidP="004D0D5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D436F" w:rsidTr="004D0D5E">
        <w:tc>
          <w:tcPr>
            <w:tcW w:w="3420" w:type="dxa"/>
          </w:tcPr>
          <w:p w:rsidR="00CD436F" w:rsidRDefault="00CD436F" w:rsidP="00F523E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 – 1-Day</w:t>
            </w:r>
          </w:p>
        </w:tc>
        <w:tc>
          <w:tcPr>
            <w:tcW w:w="2340" w:type="dxa"/>
          </w:tcPr>
          <w:p w:rsidR="00CD436F" w:rsidRDefault="004D0D5E" w:rsidP="004D0D5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CD436F" w:rsidTr="004D0D5E">
        <w:tc>
          <w:tcPr>
            <w:tcW w:w="3420" w:type="dxa"/>
          </w:tcPr>
          <w:p w:rsidR="00CD436F" w:rsidRDefault="00CD436F" w:rsidP="00F523E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Non-Member – Early</w:t>
            </w:r>
          </w:p>
        </w:tc>
        <w:tc>
          <w:tcPr>
            <w:tcW w:w="2340" w:type="dxa"/>
          </w:tcPr>
          <w:p w:rsidR="00CD436F" w:rsidRDefault="004D0D5E" w:rsidP="004D0D5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CD436F" w:rsidTr="004D0D5E">
        <w:tc>
          <w:tcPr>
            <w:tcW w:w="3420" w:type="dxa"/>
          </w:tcPr>
          <w:p w:rsidR="00CD436F" w:rsidRDefault="00CD436F" w:rsidP="00F523E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Non-Member – Standard</w:t>
            </w:r>
          </w:p>
        </w:tc>
        <w:tc>
          <w:tcPr>
            <w:tcW w:w="2340" w:type="dxa"/>
          </w:tcPr>
          <w:p w:rsidR="00CD436F" w:rsidRDefault="004D0D5E" w:rsidP="004D0D5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CD436F" w:rsidTr="004D0D5E">
        <w:tc>
          <w:tcPr>
            <w:tcW w:w="3420" w:type="dxa"/>
          </w:tcPr>
          <w:p w:rsidR="00CD436F" w:rsidRDefault="00CD436F" w:rsidP="00F523E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Non-Member – Late/On-Site</w:t>
            </w:r>
          </w:p>
        </w:tc>
        <w:tc>
          <w:tcPr>
            <w:tcW w:w="2340" w:type="dxa"/>
          </w:tcPr>
          <w:p w:rsidR="00CD436F" w:rsidRDefault="004D0D5E" w:rsidP="004D0D5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CD436F" w:rsidTr="004D0D5E">
        <w:tc>
          <w:tcPr>
            <w:tcW w:w="3420" w:type="dxa"/>
          </w:tcPr>
          <w:p w:rsidR="00CD436F" w:rsidRDefault="00CD436F" w:rsidP="00F523E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Member – One Day</w:t>
            </w:r>
          </w:p>
        </w:tc>
        <w:tc>
          <w:tcPr>
            <w:tcW w:w="2340" w:type="dxa"/>
          </w:tcPr>
          <w:p w:rsidR="00CD436F" w:rsidRDefault="004D0D5E" w:rsidP="004D0D5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CD436F" w:rsidTr="004D0D5E">
        <w:tc>
          <w:tcPr>
            <w:tcW w:w="3420" w:type="dxa"/>
          </w:tcPr>
          <w:p w:rsidR="00CD436F" w:rsidRDefault="00CD436F" w:rsidP="00F523E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Non-Member – One Day</w:t>
            </w:r>
          </w:p>
        </w:tc>
        <w:tc>
          <w:tcPr>
            <w:tcW w:w="2340" w:type="dxa"/>
          </w:tcPr>
          <w:p w:rsidR="00CD436F" w:rsidRDefault="004D0D5E" w:rsidP="004D0D5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CD436F" w:rsidTr="004D0D5E">
        <w:tc>
          <w:tcPr>
            <w:tcW w:w="3420" w:type="dxa"/>
          </w:tcPr>
          <w:p w:rsidR="00CD436F" w:rsidRDefault="00CD436F" w:rsidP="00F523E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Speaker – Full</w:t>
            </w:r>
          </w:p>
        </w:tc>
        <w:tc>
          <w:tcPr>
            <w:tcW w:w="2340" w:type="dxa"/>
          </w:tcPr>
          <w:p w:rsidR="00CD436F" w:rsidRDefault="004D0D5E" w:rsidP="004D0D5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</w:tr>
      <w:tr w:rsidR="00CD436F" w:rsidTr="004D0D5E">
        <w:tc>
          <w:tcPr>
            <w:tcW w:w="3420" w:type="dxa"/>
          </w:tcPr>
          <w:p w:rsidR="00CD436F" w:rsidRDefault="00CD436F" w:rsidP="00F523E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Speaker – One-Day</w:t>
            </w:r>
          </w:p>
        </w:tc>
        <w:tc>
          <w:tcPr>
            <w:tcW w:w="2340" w:type="dxa"/>
          </w:tcPr>
          <w:p w:rsidR="00CD436F" w:rsidRDefault="004D0D5E" w:rsidP="004D0D5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</w:tbl>
    <w:p w:rsidR="00F523E8" w:rsidRDefault="00F523E8" w:rsidP="00F523E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D0D5E" w:rsidRDefault="004D0D5E" w:rsidP="00F523E8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number of </w:t>
      </w:r>
      <w:r w:rsidR="00321A46">
        <w:rPr>
          <w:rFonts w:ascii="Times New Roman" w:hAnsi="Times New Roman" w:cs="Times New Roman"/>
          <w:sz w:val="24"/>
          <w:szCs w:val="24"/>
        </w:rPr>
        <w:t>APA members and speakers registering for the conference exceeded the budget projections; very few registration categories came in below projection.</w:t>
      </w:r>
    </w:p>
    <w:p w:rsidR="00447D33" w:rsidRDefault="00447D33" w:rsidP="00F523E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47D33" w:rsidRDefault="00447D33" w:rsidP="00447D33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 w:rsidRPr="00447D33">
        <w:rPr>
          <w:rFonts w:ascii="Times New Roman" w:hAnsi="Times New Roman" w:cs="Times New Roman"/>
          <w:sz w:val="24"/>
          <w:szCs w:val="24"/>
          <w:u w:val="single"/>
        </w:rPr>
        <w:t xml:space="preserve">Final Conference Accounting </w:t>
      </w:r>
    </w:p>
    <w:p w:rsidR="00447D33" w:rsidRDefault="00447D33" w:rsidP="00447D33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447D33" w:rsidRDefault="00447D33" w:rsidP="00447D33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final accounting for the 2014 conference is attached. Despite the overwhelming positive response to the conference experience by attendees</w:t>
      </w:r>
      <w:r w:rsidR="00372C96">
        <w:rPr>
          <w:rFonts w:ascii="Times New Roman" w:hAnsi="Times New Roman" w:cs="Times New Roman"/>
          <w:sz w:val="24"/>
          <w:szCs w:val="24"/>
        </w:rPr>
        <w:t xml:space="preserve"> and the hard work by the CHC</w:t>
      </w:r>
      <w:r>
        <w:rPr>
          <w:rFonts w:ascii="Times New Roman" w:hAnsi="Times New Roman" w:cs="Times New Roman"/>
          <w:sz w:val="24"/>
          <w:szCs w:val="24"/>
        </w:rPr>
        <w:t>, the profit realized is less than any other conference dating back to 2005. The net profit is $</w:t>
      </w:r>
      <w:r w:rsidR="00E60276">
        <w:rPr>
          <w:rFonts w:ascii="Times New Roman" w:hAnsi="Times New Roman" w:cs="Times New Roman"/>
          <w:sz w:val="24"/>
          <w:szCs w:val="24"/>
        </w:rPr>
        <w:t>38,763.18</w:t>
      </w:r>
      <w:r>
        <w:rPr>
          <w:rFonts w:ascii="Times New Roman" w:hAnsi="Times New Roman" w:cs="Times New Roman"/>
          <w:sz w:val="24"/>
          <w:szCs w:val="24"/>
        </w:rPr>
        <w:t>. With the adopted conference profit distribution formula, the result is $</w:t>
      </w:r>
      <w:r w:rsidR="00E60276">
        <w:rPr>
          <w:rFonts w:ascii="Times New Roman" w:hAnsi="Times New Roman" w:cs="Times New Roman"/>
          <w:sz w:val="24"/>
          <w:szCs w:val="24"/>
        </w:rPr>
        <w:t>15,505</w:t>
      </w:r>
      <w:r>
        <w:rPr>
          <w:rFonts w:ascii="Times New Roman" w:hAnsi="Times New Roman" w:cs="Times New Roman"/>
          <w:sz w:val="24"/>
          <w:szCs w:val="24"/>
        </w:rPr>
        <w:t xml:space="preserve"> to the Chapter and $</w:t>
      </w:r>
      <w:r w:rsidR="00E60276">
        <w:rPr>
          <w:rFonts w:ascii="Times New Roman" w:hAnsi="Times New Roman" w:cs="Times New Roman"/>
          <w:sz w:val="24"/>
          <w:szCs w:val="24"/>
        </w:rPr>
        <w:t>15,505</w:t>
      </w:r>
      <w:r>
        <w:rPr>
          <w:rFonts w:ascii="Times New Roman" w:hAnsi="Times New Roman" w:cs="Times New Roman"/>
          <w:sz w:val="24"/>
          <w:szCs w:val="24"/>
        </w:rPr>
        <w:t xml:space="preserve"> to the Orange Section, and each of the other 7 Sections receives $1,</w:t>
      </w:r>
      <w:r w:rsidR="00E60276">
        <w:rPr>
          <w:rFonts w:ascii="Times New Roman" w:hAnsi="Times New Roman" w:cs="Times New Roman"/>
          <w:sz w:val="24"/>
          <w:szCs w:val="24"/>
        </w:rPr>
        <w:t>107.52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p w:rsidR="00447D33" w:rsidRDefault="00447D33" w:rsidP="00447D33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447D33" w:rsidRDefault="00447D33" w:rsidP="00447D33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Some of the reasons that contributed most significantly to the lower-than-expected revenue are:</w:t>
      </w:r>
    </w:p>
    <w:p w:rsidR="00447D33" w:rsidRDefault="00447D33" w:rsidP="00447D33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45033C" w:rsidRDefault="0045033C" w:rsidP="00F250A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250AA">
        <w:rPr>
          <w:rFonts w:ascii="Times New Roman" w:hAnsi="Times New Roman" w:cs="Times New Roman"/>
          <w:sz w:val="24"/>
          <w:szCs w:val="24"/>
        </w:rPr>
        <w:t>Overall, sponsorship expectations were not realized – see lines in Section 200 under Income; specifically</w:t>
      </w:r>
      <w:r w:rsidR="00F250AA" w:rsidRPr="00F250AA">
        <w:rPr>
          <w:rFonts w:ascii="Times New Roman" w:hAnsi="Times New Roman" w:cs="Times New Roman"/>
          <w:sz w:val="24"/>
          <w:szCs w:val="24"/>
        </w:rPr>
        <w:t>:</w:t>
      </w:r>
      <w:r w:rsidRPr="00F250AA">
        <w:rPr>
          <w:rFonts w:ascii="Times New Roman" w:hAnsi="Times New Roman" w:cs="Times New Roman"/>
          <w:sz w:val="24"/>
          <w:szCs w:val="24"/>
        </w:rPr>
        <w:t xml:space="preserve"> </w:t>
      </w:r>
      <w:r w:rsidR="00F250AA" w:rsidRPr="00F250AA">
        <w:rPr>
          <w:rFonts w:ascii="Times New Roman" w:hAnsi="Times New Roman" w:cs="Times New Roman"/>
          <w:sz w:val="24"/>
          <w:szCs w:val="24"/>
        </w:rPr>
        <w:t>i</w:t>
      </w:r>
      <w:r w:rsidR="00D3224B" w:rsidRPr="00F250AA">
        <w:rPr>
          <w:rFonts w:ascii="Times New Roman" w:hAnsi="Times New Roman" w:cs="Times New Roman"/>
          <w:sz w:val="24"/>
          <w:szCs w:val="24"/>
        </w:rPr>
        <w:t xml:space="preserve">t was anticipated that sponsorships </w:t>
      </w:r>
      <w:r w:rsidR="005A6EB9">
        <w:rPr>
          <w:rFonts w:ascii="Times New Roman" w:hAnsi="Times New Roman" w:cs="Times New Roman"/>
          <w:sz w:val="24"/>
          <w:szCs w:val="24"/>
        </w:rPr>
        <w:t xml:space="preserve">and additional tickets </w:t>
      </w:r>
      <w:r w:rsidR="00D3224B" w:rsidRPr="00F250AA">
        <w:rPr>
          <w:rFonts w:ascii="Times New Roman" w:hAnsi="Times New Roman" w:cs="Times New Roman"/>
          <w:sz w:val="24"/>
          <w:szCs w:val="24"/>
        </w:rPr>
        <w:t xml:space="preserve">would cover the entire cost of the World of Color and </w:t>
      </w:r>
      <w:proofErr w:type="spellStart"/>
      <w:r w:rsidR="00D3224B" w:rsidRPr="00F250AA">
        <w:rPr>
          <w:rFonts w:ascii="Times New Roman" w:hAnsi="Times New Roman" w:cs="Times New Roman"/>
          <w:sz w:val="24"/>
          <w:szCs w:val="24"/>
        </w:rPr>
        <w:t>CarsLand</w:t>
      </w:r>
      <w:proofErr w:type="spellEnd"/>
      <w:r w:rsidR="00D3224B" w:rsidRPr="00F250AA">
        <w:rPr>
          <w:rFonts w:ascii="Times New Roman" w:hAnsi="Times New Roman" w:cs="Times New Roman"/>
          <w:sz w:val="24"/>
          <w:szCs w:val="24"/>
        </w:rPr>
        <w:t xml:space="preserve"> but fell significantly short</w:t>
      </w:r>
      <w:r w:rsidR="00F250AA" w:rsidRPr="00F250AA">
        <w:rPr>
          <w:rFonts w:ascii="Times New Roman" w:hAnsi="Times New Roman" w:cs="Times New Roman"/>
          <w:sz w:val="24"/>
          <w:szCs w:val="24"/>
        </w:rPr>
        <w:t>; B</w:t>
      </w:r>
      <w:r w:rsidRPr="00F250AA">
        <w:rPr>
          <w:rFonts w:ascii="Times New Roman" w:hAnsi="Times New Roman" w:cs="Times New Roman"/>
          <w:sz w:val="24"/>
          <w:szCs w:val="24"/>
        </w:rPr>
        <w:t>ags and badges were not sponsored as anticipated</w:t>
      </w:r>
      <w:r w:rsidR="00F250AA" w:rsidRPr="00F250AA">
        <w:rPr>
          <w:rFonts w:ascii="Times New Roman" w:hAnsi="Times New Roman" w:cs="Times New Roman"/>
          <w:sz w:val="24"/>
          <w:szCs w:val="24"/>
        </w:rPr>
        <w:t xml:space="preserve">; </w:t>
      </w:r>
      <w:r w:rsidRPr="00F250AA">
        <w:rPr>
          <w:rFonts w:ascii="Times New Roman" w:hAnsi="Times New Roman" w:cs="Times New Roman"/>
          <w:sz w:val="24"/>
          <w:szCs w:val="24"/>
        </w:rPr>
        <w:t>Meals were not sponsored as anticipated</w:t>
      </w:r>
      <w:r w:rsidR="00F250AA" w:rsidRPr="00F250AA">
        <w:rPr>
          <w:rFonts w:ascii="Times New Roman" w:hAnsi="Times New Roman" w:cs="Times New Roman"/>
          <w:sz w:val="24"/>
          <w:szCs w:val="24"/>
        </w:rPr>
        <w:t xml:space="preserve">; </w:t>
      </w:r>
      <w:r w:rsidRPr="00F250AA">
        <w:rPr>
          <w:rFonts w:ascii="Times New Roman" w:hAnsi="Times New Roman" w:cs="Times New Roman"/>
          <w:sz w:val="24"/>
          <w:szCs w:val="24"/>
        </w:rPr>
        <w:t>Advertising levels were not at the level anticipated</w:t>
      </w:r>
    </w:p>
    <w:p w:rsidR="00F250AA" w:rsidRDefault="00D3224B" w:rsidP="00F250A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Food costs for the Opening Reception were significantly more than budgeted (line </w:t>
      </w:r>
      <w:r w:rsidR="0045033C">
        <w:rPr>
          <w:rFonts w:ascii="Times New Roman" w:hAnsi="Times New Roman" w:cs="Times New Roman"/>
          <w:sz w:val="24"/>
          <w:szCs w:val="24"/>
        </w:rPr>
        <w:t>1414)</w:t>
      </w:r>
    </w:p>
    <w:p w:rsidR="00D3224B" w:rsidRDefault="00D3224B" w:rsidP="00447D3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Audio-visual costs were significantly more than budgeted (line 1803)</w:t>
      </w:r>
    </w:p>
    <w:p w:rsidR="00372C96" w:rsidRPr="00372C96" w:rsidRDefault="00372C96" w:rsidP="00372C9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72C96" w:rsidRPr="00372C96" w:rsidRDefault="00372C96" w:rsidP="00372C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Attachment: Profit &amp; Loss Budget vs Actual dated 12/03/14</w:t>
      </w:r>
    </w:p>
    <w:sectPr w:rsidR="00372C96" w:rsidRPr="00372C96" w:rsidSect="0045033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B47749"/>
    <w:multiLevelType w:val="hybridMultilevel"/>
    <w:tmpl w:val="ECFE5A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6A36D6"/>
    <w:multiLevelType w:val="hybridMultilevel"/>
    <w:tmpl w:val="D5D843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E00"/>
    <w:rsid w:val="00001BFE"/>
    <w:rsid w:val="00002151"/>
    <w:rsid w:val="00002CE7"/>
    <w:rsid w:val="00005924"/>
    <w:rsid w:val="00006224"/>
    <w:rsid w:val="00006EE4"/>
    <w:rsid w:val="00011A54"/>
    <w:rsid w:val="00013A9A"/>
    <w:rsid w:val="00014C21"/>
    <w:rsid w:val="00014FC4"/>
    <w:rsid w:val="00020A96"/>
    <w:rsid w:val="00020C5E"/>
    <w:rsid w:val="0002267B"/>
    <w:rsid w:val="00022F27"/>
    <w:rsid w:val="0002304C"/>
    <w:rsid w:val="000244F8"/>
    <w:rsid w:val="000441E0"/>
    <w:rsid w:val="00047309"/>
    <w:rsid w:val="0005084E"/>
    <w:rsid w:val="00052F6C"/>
    <w:rsid w:val="00056EA5"/>
    <w:rsid w:val="00062A08"/>
    <w:rsid w:val="000656DF"/>
    <w:rsid w:val="00067DDE"/>
    <w:rsid w:val="00071BB2"/>
    <w:rsid w:val="000758BC"/>
    <w:rsid w:val="00077CF1"/>
    <w:rsid w:val="00080010"/>
    <w:rsid w:val="000827D7"/>
    <w:rsid w:val="0008574D"/>
    <w:rsid w:val="00085D9E"/>
    <w:rsid w:val="00091063"/>
    <w:rsid w:val="000918A2"/>
    <w:rsid w:val="00094CC0"/>
    <w:rsid w:val="00096995"/>
    <w:rsid w:val="000A1831"/>
    <w:rsid w:val="000A234C"/>
    <w:rsid w:val="000A3626"/>
    <w:rsid w:val="000A3AE5"/>
    <w:rsid w:val="000A52F1"/>
    <w:rsid w:val="000A739F"/>
    <w:rsid w:val="000B06E7"/>
    <w:rsid w:val="000B0910"/>
    <w:rsid w:val="000B0F86"/>
    <w:rsid w:val="000B169F"/>
    <w:rsid w:val="000B1C9E"/>
    <w:rsid w:val="000B2D82"/>
    <w:rsid w:val="000B2F99"/>
    <w:rsid w:val="000B31B7"/>
    <w:rsid w:val="000B6B30"/>
    <w:rsid w:val="000C08C6"/>
    <w:rsid w:val="000C56C5"/>
    <w:rsid w:val="000C5869"/>
    <w:rsid w:val="000C59C6"/>
    <w:rsid w:val="000C6122"/>
    <w:rsid w:val="000C6D63"/>
    <w:rsid w:val="000C6F6A"/>
    <w:rsid w:val="000D232B"/>
    <w:rsid w:val="000E07CB"/>
    <w:rsid w:val="000E3FA8"/>
    <w:rsid w:val="000E4007"/>
    <w:rsid w:val="000E5153"/>
    <w:rsid w:val="000E55D7"/>
    <w:rsid w:val="000F1250"/>
    <w:rsid w:val="000F34FB"/>
    <w:rsid w:val="000F65B2"/>
    <w:rsid w:val="001033AD"/>
    <w:rsid w:val="00103C9E"/>
    <w:rsid w:val="00106930"/>
    <w:rsid w:val="001115C3"/>
    <w:rsid w:val="00116D8F"/>
    <w:rsid w:val="00117AA5"/>
    <w:rsid w:val="00117F41"/>
    <w:rsid w:val="0012264E"/>
    <w:rsid w:val="00122C33"/>
    <w:rsid w:val="001236C3"/>
    <w:rsid w:val="001236E4"/>
    <w:rsid w:val="00125647"/>
    <w:rsid w:val="001276B8"/>
    <w:rsid w:val="001314B8"/>
    <w:rsid w:val="00131F43"/>
    <w:rsid w:val="00133D0B"/>
    <w:rsid w:val="001405B7"/>
    <w:rsid w:val="00142A26"/>
    <w:rsid w:val="00144FFD"/>
    <w:rsid w:val="001466B9"/>
    <w:rsid w:val="00150297"/>
    <w:rsid w:val="001562C7"/>
    <w:rsid w:val="0016159A"/>
    <w:rsid w:val="001629C2"/>
    <w:rsid w:val="00164172"/>
    <w:rsid w:val="00166A9E"/>
    <w:rsid w:val="0017024D"/>
    <w:rsid w:val="00171EC1"/>
    <w:rsid w:val="001732AD"/>
    <w:rsid w:val="00174E69"/>
    <w:rsid w:val="0017771C"/>
    <w:rsid w:val="00180105"/>
    <w:rsid w:val="00180739"/>
    <w:rsid w:val="00186834"/>
    <w:rsid w:val="0018769E"/>
    <w:rsid w:val="00191B74"/>
    <w:rsid w:val="00191C20"/>
    <w:rsid w:val="00194C5C"/>
    <w:rsid w:val="0019773C"/>
    <w:rsid w:val="001A1A56"/>
    <w:rsid w:val="001A275D"/>
    <w:rsid w:val="001A4A5C"/>
    <w:rsid w:val="001A6418"/>
    <w:rsid w:val="001B06BA"/>
    <w:rsid w:val="001B203D"/>
    <w:rsid w:val="001B3FE9"/>
    <w:rsid w:val="001B4FF9"/>
    <w:rsid w:val="001B6054"/>
    <w:rsid w:val="001B6365"/>
    <w:rsid w:val="001C14BF"/>
    <w:rsid w:val="001C288C"/>
    <w:rsid w:val="001C5BE7"/>
    <w:rsid w:val="001D167A"/>
    <w:rsid w:val="001D1B06"/>
    <w:rsid w:val="001D3288"/>
    <w:rsid w:val="001D3A0C"/>
    <w:rsid w:val="001D73BB"/>
    <w:rsid w:val="001E0809"/>
    <w:rsid w:val="001E5B79"/>
    <w:rsid w:val="001E7D5C"/>
    <w:rsid w:val="001F040B"/>
    <w:rsid w:val="001F1A9C"/>
    <w:rsid w:val="001F3797"/>
    <w:rsid w:val="001F7445"/>
    <w:rsid w:val="001F79BE"/>
    <w:rsid w:val="002013C6"/>
    <w:rsid w:val="00203E78"/>
    <w:rsid w:val="00204AB6"/>
    <w:rsid w:val="00204DF3"/>
    <w:rsid w:val="002059C1"/>
    <w:rsid w:val="002100A5"/>
    <w:rsid w:val="0021047C"/>
    <w:rsid w:val="0021316E"/>
    <w:rsid w:val="0021392D"/>
    <w:rsid w:val="00213DB2"/>
    <w:rsid w:val="00216DAB"/>
    <w:rsid w:val="0021765C"/>
    <w:rsid w:val="002200C2"/>
    <w:rsid w:val="00220420"/>
    <w:rsid w:val="002218ED"/>
    <w:rsid w:val="00221A31"/>
    <w:rsid w:val="00221B20"/>
    <w:rsid w:val="00221D5E"/>
    <w:rsid w:val="002235FF"/>
    <w:rsid w:val="002272E8"/>
    <w:rsid w:val="002314F9"/>
    <w:rsid w:val="00232572"/>
    <w:rsid w:val="002331D8"/>
    <w:rsid w:val="00240922"/>
    <w:rsid w:val="002425CB"/>
    <w:rsid w:val="00243F89"/>
    <w:rsid w:val="00244B58"/>
    <w:rsid w:val="00246654"/>
    <w:rsid w:val="00246F60"/>
    <w:rsid w:val="00251D3B"/>
    <w:rsid w:val="00251E7D"/>
    <w:rsid w:val="00254F58"/>
    <w:rsid w:val="00263204"/>
    <w:rsid w:val="0027648C"/>
    <w:rsid w:val="002770CF"/>
    <w:rsid w:val="002816D2"/>
    <w:rsid w:val="00283D95"/>
    <w:rsid w:val="0029239E"/>
    <w:rsid w:val="00292C4A"/>
    <w:rsid w:val="002939BE"/>
    <w:rsid w:val="00293F01"/>
    <w:rsid w:val="002942DE"/>
    <w:rsid w:val="002977D7"/>
    <w:rsid w:val="002978AA"/>
    <w:rsid w:val="002B3CB1"/>
    <w:rsid w:val="002B41EA"/>
    <w:rsid w:val="002B621D"/>
    <w:rsid w:val="002C02AD"/>
    <w:rsid w:val="002C2058"/>
    <w:rsid w:val="002C323B"/>
    <w:rsid w:val="002C5EAD"/>
    <w:rsid w:val="002C6717"/>
    <w:rsid w:val="002C7A91"/>
    <w:rsid w:val="002D1B6F"/>
    <w:rsid w:val="002D1E05"/>
    <w:rsid w:val="002D3D22"/>
    <w:rsid w:val="002D5975"/>
    <w:rsid w:val="002E092D"/>
    <w:rsid w:val="002E46DE"/>
    <w:rsid w:val="002E57F6"/>
    <w:rsid w:val="002E73DA"/>
    <w:rsid w:val="002F00C5"/>
    <w:rsid w:val="002F0E7D"/>
    <w:rsid w:val="002F556C"/>
    <w:rsid w:val="002F5ED3"/>
    <w:rsid w:val="002F6E6F"/>
    <w:rsid w:val="0030009A"/>
    <w:rsid w:val="0030278A"/>
    <w:rsid w:val="003028F0"/>
    <w:rsid w:val="00302916"/>
    <w:rsid w:val="00303A92"/>
    <w:rsid w:val="00304F4F"/>
    <w:rsid w:val="003056E5"/>
    <w:rsid w:val="00307573"/>
    <w:rsid w:val="00311366"/>
    <w:rsid w:val="003166D6"/>
    <w:rsid w:val="00316992"/>
    <w:rsid w:val="00317398"/>
    <w:rsid w:val="00321A46"/>
    <w:rsid w:val="00321B03"/>
    <w:rsid w:val="0032240F"/>
    <w:rsid w:val="0032278B"/>
    <w:rsid w:val="00323C0E"/>
    <w:rsid w:val="00326AF8"/>
    <w:rsid w:val="00327117"/>
    <w:rsid w:val="0032775D"/>
    <w:rsid w:val="00327FCD"/>
    <w:rsid w:val="00333165"/>
    <w:rsid w:val="00333352"/>
    <w:rsid w:val="003334F4"/>
    <w:rsid w:val="0034463F"/>
    <w:rsid w:val="003446DE"/>
    <w:rsid w:val="00345703"/>
    <w:rsid w:val="003464EE"/>
    <w:rsid w:val="00347E00"/>
    <w:rsid w:val="003507E2"/>
    <w:rsid w:val="00351015"/>
    <w:rsid w:val="00351A14"/>
    <w:rsid w:val="0035273A"/>
    <w:rsid w:val="003527DD"/>
    <w:rsid w:val="003567C7"/>
    <w:rsid w:val="00362108"/>
    <w:rsid w:val="003638DB"/>
    <w:rsid w:val="00366C78"/>
    <w:rsid w:val="00371E46"/>
    <w:rsid w:val="00372C96"/>
    <w:rsid w:val="003736B9"/>
    <w:rsid w:val="00374191"/>
    <w:rsid w:val="00374A51"/>
    <w:rsid w:val="003754F0"/>
    <w:rsid w:val="0038358D"/>
    <w:rsid w:val="003836C5"/>
    <w:rsid w:val="00385C18"/>
    <w:rsid w:val="00386A38"/>
    <w:rsid w:val="00386DDC"/>
    <w:rsid w:val="00387487"/>
    <w:rsid w:val="00391D0A"/>
    <w:rsid w:val="00393590"/>
    <w:rsid w:val="003963D8"/>
    <w:rsid w:val="00396A0A"/>
    <w:rsid w:val="003A7F6B"/>
    <w:rsid w:val="003B1396"/>
    <w:rsid w:val="003B16D5"/>
    <w:rsid w:val="003C2C08"/>
    <w:rsid w:val="003C3919"/>
    <w:rsid w:val="003C49B8"/>
    <w:rsid w:val="003C54B6"/>
    <w:rsid w:val="003C6AFD"/>
    <w:rsid w:val="003D0B0F"/>
    <w:rsid w:val="003D27C7"/>
    <w:rsid w:val="003D2C91"/>
    <w:rsid w:val="003D6650"/>
    <w:rsid w:val="003E01CC"/>
    <w:rsid w:val="003E35D6"/>
    <w:rsid w:val="003E40CC"/>
    <w:rsid w:val="003E5DDD"/>
    <w:rsid w:val="003E7203"/>
    <w:rsid w:val="003F2622"/>
    <w:rsid w:val="003F7B0D"/>
    <w:rsid w:val="003F7B82"/>
    <w:rsid w:val="00400B01"/>
    <w:rsid w:val="00402AB8"/>
    <w:rsid w:val="004149B7"/>
    <w:rsid w:val="00416AB0"/>
    <w:rsid w:val="00417AD9"/>
    <w:rsid w:val="00423E68"/>
    <w:rsid w:val="004365A9"/>
    <w:rsid w:val="00441800"/>
    <w:rsid w:val="004448B2"/>
    <w:rsid w:val="00447D33"/>
    <w:rsid w:val="0045033C"/>
    <w:rsid w:val="00450D9E"/>
    <w:rsid w:val="0045119F"/>
    <w:rsid w:val="00454C90"/>
    <w:rsid w:val="00455FC2"/>
    <w:rsid w:val="0045673B"/>
    <w:rsid w:val="00462530"/>
    <w:rsid w:val="00467CE6"/>
    <w:rsid w:val="00472EB4"/>
    <w:rsid w:val="00473347"/>
    <w:rsid w:val="0047368D"/>
    <w:rsid w:val="004739EC"/>
    <w:rsid w:val="0047679C"/>
    <w:rsid w:val="004779E5"/>
    <w:rsid w:val="00481D00"/>
    <w:rsid w:val="004830C6"/>
    <w:rsid w:val="00484D25"/>
    <w:rsid w:val="004958CF"/>
    <w:rsid w:val="0049759C"/>
    <w:rsid w:val="004A1AFE"/>
    <w:rsid w:val="004A23E1"/>
    <w:rsid w:val="004A5CA8"/>
    <w:rsid w:val="004B2336"/>
    <w:rsid w:val="004B2E89"/>
    <w:rsid w:val="004B32FB"/>
    <w:rsid w:val="004B336B"/>
    <w:rsid w:val="004C0488"/>
    <w:rsid w:val="004C0CEA"/>
    <w:rsid w:val="004C3449"/>
    <w:rsid w:val="004C3905"/>
    <w:rsid w:val="004C4E0F"/>
    <w:rsid w:val="004D0D5E"/>
    <w:rsid w:val="004D2070"/>
    <w:rsid w:val="004D3359"/>
    <w:rsid w:val="004D39F7"/>
    <w:rsid w:val="004E15F9"/>
    <w:rsid w:val="004E3C98"/>
    <w:rsid w:val="004E3CD6"/>
    <w:rsid w:val="004E5C80"/>
    <w:rsid w:val="004E6F5A"/>
    <w:rsid w:val="004F1DF6"/>
    <w:rsid w:val="004F2E83"/>
    <w:rsid w:val="004F3454"/>
    <w:rsid w:val="004F4DFF"/>
    <w:rsid w:val="004F535E"/>
    <w:rsid w:val="004F58A4"/>
    <w:rsid w:val="004F6D26"/>
    <w:rsid w:val="00501E8B"/>
    <w:rsid w:val="005043A3"/>
    <w:rsid w:val="00504C12"/>
    <w:rsid w:val="00505183"/>
    <w:rsid w:val="00506026"/>
    <w:rsid w:val="00507BA4"/>
    <w:rsid w:val="00511F48"/>
    <w:rsid w:val="00512995"/>
    <w:rsid w:val="00512BBB"/>
    <w:rsid w:val="0051676D"/>
    <w:rsid w:val="00522326"/>
    <w:rsid w:val="00523058"/>
    <w:rsid w:val="00523665"/>
    <w:rsid w:val="00523D7F"/>
    <w:rsid w:val="0052462F"/>
    <w:rsid w:val="0052778E"/>
    <w:rsid w:val="00530273"/>
    <w:rsid w:val="00532D35"/>
    <w:rsid w:val="00533AFD"/>
    <w:rsid w:val="00536F66"/>
    <w:rsid w:val="005416D1"/>
    <w:rsid w:val="00542D6D"/>
    <w:rsid w:val="00543E1A"/>
    <w:rsid w:val="00544ADE"/>
    <w:rsid w:val="00551603"/>
    <w:rsid w:val="005554EF"/>
    <w:rsid w:val="005555BB"/>
    <w:rsid w:val="0055592D"/>
    <w:rsid w:val="00560BB9"/>
    <w:rsid w:val="00561D17"/>
    <w:rsid w:val="0056207F"/>
    <w:rsid w:val="00563757"/>
    <w:rsid w:val="00565F3B"/>
    <w:rsid w:val="0057437F"/>
    <w:rsid w:val="0057609F"/>
    <w:rsid w:val="00583EB7"/>
    <w:rsid w:val="00585F9C"/>
    <w:rsid w:val="005872F4"/>
    <w:rsid w:val="005904A9"/>
    <w:rsid w:val="0059138E"/>
    <w:rsid w:val="0059290F"/>
    <w:rsid w:val="0059561C"/>
    <w:rsid w:val="00597997"/>
    <w:rsid w:val="005A15F1"/>
    <w:rsid w:val="005A2681"/>
    <w:rsid w:val="005A47B1"/>
    <w:rsid w:val="005A48A8"/>
    <w:rsid w:val="005A4B8E"/>
    <w:rsid w:val="005A6EB9"/>
    <w:rsid w:val="005A7365"/>
    <w:rsid w:val="005A769C"/>
    <w:rsid w:val="005B0EAD"/>
    <w:rsid w:val="005B2BE9"/>
    <w:rsid w:val="005B366D"/>
    <w:rsid w:val="005B3BD8"/>
    <w:rsid w:val="005C0A5F"/>
    <w:rsid w:val="005C1ECC"/>
    <w:rsid w:val="005C3477"/>
    <w:rsid w:val="005C518A"/>
    <w:rsid w:val="005D097E"/>
    <w:rsid w:val="005D3E62"/>
    <w:rsid w:val="005D633B"/>
    <w:rsid w:val="005D636E"/>
    <w:rsid w:val="005D67C9"/>
    <w:rsid w:val="005D7E83"/>
    <w:rsid w:val="005E4742"/>
    <w:rsid w:val="005E5EF1"/>
    <w:rsid w:val="005E640B"/>
    <w:rsid w:val="005F41B2"/>
    <w:rsid w:val="005F42FE"/>
    <w:rsid w:val="005F5A2B"/>
    <w:rsid w:val="005F7967"/>
    <w:rsid w:val="00605028"/>
    <w:rsid w:val="0060764C"/>
    <w:rsid w:val="00614B3B"/>
    <w:rsid w:val="00617494"/>
    <w:rsid w:val="0062063D"/>
    <w:rsid w:val="0062097E"/>
    <w:rsid w:val="00620F8D"/>
    <w:rsid w:val="006220B2"/>
    <w:rsid w:val="00624054"/>
    <w:rsid w:val="006330B9"/>
    <w:rsid w:val="00633BF5"/>
    <w:rsid w:val="00636F43"/>
    <w:rsid w:val="006436FD"/>
    <w:rsid w:val="00646648"/>
    <w:rsid w:val="00650C1F"/>
    <w:rsid w:val="00652372"/>
    <w:rsid w:val="006637B9"/>
    <w:rsid w:val="0066739C"/>
    <w:rsid w:val="006718BD"/>
    <w:rsid w:val="0067251F"/>
    <w:rsid w:val="00672FCA"/>
    <w:rsid w:val="00672FF8"/>
    <w:rsid w:val="00681FCD"/>
    <w:rsid w:val="00682156"/>
    <w:rsid w:val="00684B9C"/>
    <w:rsid w:val="0068628C"/>
    <w:rsid w:val="006872A4"/>
    <w:rsid w:val="00687687"/>
    <w:rsid w:val="0068768B"/>
    <w:rsid w:val="00690F23"/>
    <w:rsid w:val="006923B1"/>
    <w:rsid w:val="0069630E"/>
    <w:rsid w:val="00696F62"/>
    <w:rsid w:val="006A037F"/>
    <w:rsid w:val="006A1A3D"/>
    <w:rsid w:val="006A1A6D"/>
    <w:rsid w:val="006A4DB5"/>
    <w:rsid w:val="006B0FB2"/>
    <w:rsid w:val="006B1DEC"/>
    <w:rsid w:val="006B459A"/>
    <w:rsid w:val="006B45C7"/>
    <w:rsid w:val="006B7253"/>
    <w:rsid w:val="006C0313"/>
    <w:rsid w:val="006C5744"/>
    <w:rsid w:val="006C72D0"/>
    <w:rsid w:val="006C7716"/>
    <w:rsid w:val="006D32DC"/>
    <w:rsid w:val="006D4A72"/>
    <w:rsid w:val="006E3105"/>
    <w:rsid w:val="006E4F5A"/>
    <w:rsid w:val="006E7B81"/>
    <w:rsid w:val="006F09A6"/>
    <w:rsid w:val="006F2BD5"/>
    <w:rsid w:val="006F582F"/>
    <w:rsid w:val="006F6092"/>
    <w:rsid w:val="006F7C43"/>
    <w:rsid w:val="00700D71"/>
    <w:rsid w:val="00707766"/>
    <w:rsid w:val="00710242"/>
    <w:rsid w:val="00710B1A"/>
    <w:rsid w:val="00721052"/>
    <w:rsid w:val="00721DA3"/>
    <w:rsid w:val="0072592F"/>
    <w:rsid w:val="0073067C"/>
    <w:rsid w:val="007335EE"/>
    <w:rsid w:val="00735B1B"/>
    <w:rsid w:val="00735C11"/>
    <w:rsid w:val="00744F0F"/>
    <w:rsid w:val="00746F51"/>
    <w:rsid w:val="007524C8"/>
    <w:rsid w:val="00752747"/>
    <w:rsid w:val="00755589"/>
    <w:rsid w:val="00764D6F"/>
    <w:rsid w:val="00770A5E"/>
    <w:rsid w:val="00774F45"/>
    <w:rsid w:val="007752F8"/>
    <w:rsid w:val="007765AC"/>
    <w:rsid w:val="00777058"/>
    <w:rsid w:val="0078066B"/>
    <w:rsid w:val="00790C89"/>
    <w:rsid w:val="00791F19"/>
    <w:rsid w:val="00794A6D"/>
    <w:rsid w:val="00794F74"/>
    <w:rsid w:val="007A0175"/>
    <w:rsid w:val="007A1613"/>
    <w:rsid w:val="007A24E1"/>
    <w:rsid w:val="007A53E3"/>
    <w:rsid w:val="007A7CB3"/>
    <w:rsid w:val="007B18B8"/>
    <w:rsid w:val="007B1D69"/>
    <w:rsid w:val="007B36EB"/>
    <w:rsid w:val="007C064D"/>
    <w:rsid w:val="007C0AD9"/>
    <w:rsid w:val="007C5991"/>
    <w:rsid w:val="007D28B1"/>
    <w:rsid w:val="007D2F93"/>
    <w:rsid w:val="007D5F41"/>
    <w:rsid w:val="007D645D"/>
    <w:rsid w:val="007E27A4"/>
    <w:rsid w:val="007E31F7"/>
    <w:rsid w:val="007E5AB9"/>
    <w:rsid w:val="007E5F90"/>
    <w:rsid w:val="007E7248"/>
    <w:rsid w:val="007F19A7"/>
    <w:rsid w:val="007F4CF7"/>
    <w:rsid w:val="007F753D"/>
    <w:rsid w:val="007F7F50"/>
    <w:rsid w:val="00803ABD"/>
    <w:rsid w:val="00804F30"/>
    <w:rsid w:val="0081228C"/>
    <w:rsid w:val="00815170"/>
    <w:rsid w:val="00815E32"/>
    <w:rsid w:val="008178A8"/>
    <w:rsid w:val="00820C8E"/>
    <w:rsid w:val="00820D6D"/>
    <w:rsid w:val="0082204F"/>
    <w:rsid w:val="008248DD"/>
    <w:rsid w:val="00824FDA"/>
    <w:rsid w:val="00826060"/>
    <w:rsid w:val="00826083"/>
    <w:rsid w:val="008269C4"/>
    <w:rsid w:val="008277A5"/>
    <w:rsid w:val="00834FFE"/>
    <w:rsid w:val="00842ABD"/>
    <w:rsid w:val="00843092"/>
    <w:rsid w:val="0084383F"/>
    <w:rsid w:val="00846570"/>
    <w:rsid w:val="008519F1"/>
    <w:rsid w:val="00852AE7"/>
    <w:rsid w:val="008531B7"/>
    <w:rsid w:val="0085365B"/>
    <w:rsid w:val="008547BA"/>
    <w:rsid w:val="00864B8D"/>
    <w:rsid w:val="00864C4B"/>
    <w:rsid w:val="008716F3"/>
    <w:rsid w:val="008739C5"/>
    <w:rsid w:val="008741F2"/>
    <w:rsid w:val="008755F4"/>
    <w:rsid w:val="00876B66"/>
    <w:rsid w:val="00884A3C"/>
    <w:rsid w:val="00890F35"/>
    <w:rsid w:val="008928BC"/>
    <w:rsid w:val="00895D8E"/>
    <w:rsid w:val="008A26A7"/>
    <w:rsid w:val="008B1230"/>
    <w:rsid w:val="008B1DF4"/>
    <w:rsid w:val="008B3361"/>
    <w:rsid w:val="008B5E50"/>
    <w:rsid w:val="008B703E"/>
    <w:rsid w:val="008C1E07"/>
    <w:rsid w:val="008C1FFB"/>
    <w:rsid w:val="008C69C1"/>
    <w:rsid w:val="008D2B3E"/>
    <w:rsid w:val="008D498E"/>
    <w:rsid w:val="008D6491"/>
    <w:rsid w:val="008D725B"/>
    <w:rsid w:val="008E25EE"/>
    <w:rsid w:val="008E5200"/>
    <w:rsid w:val="008E60F2"/>
    <w:rsid w:val="008F1F21"/>
    <w:rsid w:val="008F3FF0"/>
    <w:rsid w:val="008F4434"/>
    <w:rsid w:val="008F4D03"/>
    <w:rsid w:val="008F56E1"/>
    <w:rsid w:val="008F57CF"/>
    <w:rsid w:val="008F614E"/>
    <w:rsid w:val="008F675A"/>
    <w:rsid w:val="008F67F6"/>
    <w:rsid w:val="009006DD"/>
    <w:rsid w:val="00901CE5"/>
    <w:rsid w:val="00903290"/>
    <w:rsid w:val="009038DD"/>
    <w:rsid w:val="00903E97"/>
    <w:rsid w:val="009041F1"/>
    <w:rsid w:val="009103DE"/>
    <w:rsid w:val="0091048E"/>
    <w:rsid w:val="0091094F"/>
    <w:rsid w:val="00910B88"/>
    <w:rsid w:val="009112EA"/>
    <w:rsid w:val="0091460D"/>
    <w:rsid w:val="0091651D"/>
    <w:rsid w:val="0092038B"/>
    <w:rsid w:val="009216FD"/>
    <w:rsid w:val="0092235E"/>
    <w:rsid w:val="00922B8D"/>
    <w:rsid w:val="00926E04"/>
    <w:rsid w:val="009273A1"/>
    <w:rsid w:val="00931171"/>
    <w:rsid w:val="00933472"/>
    <w:rsid w:val="00935B0A"/>
    <w:rsid w:val="00936530"/>
    <w:rsid w:val="00940C58"/>
    <w:rsid w:val="00942205"/>
    <w:rsid w:val="00942F7E"/>
    <w:rsid w:val="00944E95"/>
    <w:rsid w:val="00945CDA"/>
    <w:rsid w:val="00945FEE"/>
    <w:rsid w:val="00947FAC"/>
    <w:rsid w:val="00954BD2"/>
    <w:rsid w:val="009563A5"/>
    <w:rsid w:val="00957EE7"/>
    <w:rsid w:val="009601FF"/>
    <w:rsid w:val="00960C09"/>
    <w:rsid w:val="00967FF5"/>
    <w:rsid w:val="0097150F"/>
    <w:rsid w:val="0097330E"/>
    <w:rsid w:val="009750B3"/>
    <w:rsid w:val="0097583C"/>
    <w:rsid w:val="00980180"/>
    <w:rsid w:val="009843CE"/>
    <w:rsid w:val="00984436"/>
    <w:rsid w:val="009868F5"/>
    <w:rsid w:val="00986B44"/>
    <w:rsid w:val="00987643"/>
    <w:rsid w:val="009A238D"/>
    <w:rsid w:val="009A2C19"/>
    <w:rsid w:val="009A3606"/>
    <w:rsid w:val="009A4D04"/>
    <w:rsid w:val="009A72F2"/>
    <w:rsid w:val="009B701E"/>
    <w:rsid w:val="009C103F"/>
    <w:rsid w:val="009C2E9E"/>
    <w:rsid w:val="009C4A89"/>
    <w:rsid w:val="009C4D6B"/>
    <w:rsid w:val="009C7F65"/>
    <w:rsid w:val="009D01BD"/>
    <w:rsid w:val="009D05C9"/>
    <w:rsid w:val="009D438D"/>
    <w:rsid w:val="009D7A6C"/>
    <w:rsid w:val="009E2250"/>
    <w:rsid w:val="009E2B51"/>
    <w:rsid w:val="009E3F46"/>
    <w:rsid w:val="009E440D"/>
    <w:rsid w:val="009E4D00"/>
    <w:rsid w:val="009E673D"/>
    <w:rsid w:val="009F00B9"/>
    <w:rsid w:val="009F33B5"/>
    <w:rsid w:val="009F59D8"/>
    <w:rsid w:val="009F5B59"/>
    <w:rsid w:val="009F6B0B"/>
    <w:rsid w:val="00A00636"/>
    <w:rsid w:val="00A00FD9"/>
    <w:rsid w:val="00A028ED"/>
    <w:rsid w:val="00A03FE7"/>
    <w:rsid w:val="00A10C97"/>
    <w:rsid w:val="00A17BB8"/>
    <w:rsid w:val="00A21D01"/>
    <w:rsid w:val="00A25430"/>
    <w:rsid w:val="00A27E05"/>
    <w:rsid w:val="00A307EE"/>
    <w:rsid w:val="00A30B42"/>
    <w:rsid w:val="00A32A8D"/>
    <w:rsid w:val="00A35C0D"/>
    <w:rsid w:val="00A403D3"/>
    <w:rsid w:val="00A40A9A"/>
    <w:rsid w:val="00A44B98"/>
    <w:rsid w:val="00A52977"/>
    <w:rsid w:val="00A55C97"/>
    <w:rsid w:val="00A55FD5"/>
    <w:rsid w:val="00A57ED4"/>
    <w:rsid w:val="00A611D8"/>
    <w:rsid w:val="00A62764"/>
    <w:rsid w:val="00A70771"/>
    <w:rsid w:val="00A71D4F"/>
    <w:rsid w:val="00A7287B"/>
    <w:rsid w:val="00A72E4F"/>
    <w:rsid w:val="00A74244"/>
    <w:rsid w:val="00A747AF"/>
    <w:rsid w:val="00A751C5"/>
    <w:rsid w:val="00A764F7"/>
    <w:rsid w:val="00A86974"/>
    <w:rsid w:val="00A86AE3"/>
    <w:rsid w:val="00A86EE1"/>
    <w:rsid w:val="00A87F96"/>
    <w:rsid w:val="00A91154"/>
    <w:rsid w:val="00A96FF2"/>
    <w:rsid w:val="00AA1117"/>
    <w:rsid w:val="00AA3B81"/>
    <w:rsid w:val="00AA5D6D"/>
    <w:rsid w:val="00AA68C2"/>
    <w:rsid w:val="00AC2331"/>
    <w:rsid w:val="00AC4568"/>
    <w:rsid w:val="00AC58AA"/>
    <w:rsid w:val="00AC70C8"/>
    <w:rsid w:val="00AD54A3"/>
    <w:rsid w:val="00AD57AE"/>
    <w:rsid w:val="00AD57BC"/>
    <w:rsid w:val="00AD667B"/>
    <w:rsid w:val="00AD670D"/>
    <w:rsid w:val="00AE0741"/>
    <w:rsid w:val="00AE0F85"/>
    <w:rsid w:val="00AE0F8F"/>
    <w:rsid w:val="00AE43FA"/>
    <w:rsid w:val="00AE5617"/>
    <w:rsid w:val="00AE5843"/>
    <w:rsid w:val="00AF2EA8"/>
    <w:rsid w:val="00AF4FBC"/>
    <w:rsid w:val="00AF5FAD"/>
    <w:rsid w:val="00AF61E1"/>
    <w:rsid w:val="00B02CD3"/>
    <w:rsid w:val="00B044CC"/>
    <w:rsid w:val="00B04758"/>
    <w:rsid w:val="00B0763E"/>
    <w:rsid w:val="00B10006"/>
    <w:rsid w:val="00B12ECE"/>
    <w:rsid w:val="00B15153"/>
    <w:rsid w:val="00B15BC3"/>
    <w:rsid w:val="00B20233"/>
    <w:rsid w:val="00B2203B"/>
    <w:rsid w:val="00B228D2"/>
    <w:rsid w:val="00B23274"/>
    <w:rsid w:val="00B25AEB"/>
    <w:rsid w:val="00B27FE9"/>
    <w:rsid w:val="00B30438"/>
    <w:rsid w:val="00B30FB1"/>
    <w:rsid w:val="00B33E1B"/>
    <w:rsid w:val="00B34B99"/>
    <w:rsid w:val="00B351BB"/>
    <w:rsid w:val="00B35DAA"/>
    <w:rsid w:val="00B37476"/>
    <w:rsid w:val="00B41B2A"/>
    <w:rsid w:val="00B42E34"/>
    <w:rsid w:val="00B44317"/>
    <w:rsid w:val="00B45AD8"/>
    <w:rsid w:val="00B51222"/>
    <w:rsid w:val="00B51306"/>
    <w:rsid w:val="00B5282E"/>
    <w:rsid w:val="00B557B2"/>
    <w:rsid w:val="00B628F0"/>
    <w:rsid w:val="00B62C1C"/>
    <w:rsid w:val="00B65358"/>
    <w:rsid w:val="00B65FB6"/>
    <w:rsid w:val="00B75824"/>
    <w:rsid w:val="00B75C07"/>
    <w:rsid w:val="00B77158"/>
    <w:rsid w:val="00B810AA"/>
    <w:rsid w:val="00B8131C"/>
    <w:rsid w:val="00B8418C"/>
    <w:rsid w:val="00B85963"/>
    <w:rsid w:val="00B85A11"/>
    <w:rsid w:val="00B860A2"/>
    <w:rsid w:val="00B9103B"/>
    <w:rsid w:val="00B9478F"/>
    <w:rsid w:val="00B9557F"/>
    <w:rsid w:val="00BA09C3"/>
    <w:rsid w:val="00BA3A5E"/>
    <w:rsid w:val="00BA3CE4"/>
    <w:rsid w:val="00BA61B4"/>
    <w:rsid w:val="00BB05E5"/>
    <w:rsid w:val="00BB0895"/>
    <w:rsid w:val="00BB135B"/>
    <w:rsid w:val="00BB187F"/>
    <w:rsid w:val="00BB587B"/>
    <w:rsid w:val="00BC040C"/>
    <w:rsid w:val="00BC2933"/>
    <w:rsid w:val="00BC43EA"/>
    <w:rsid w:val="00BC516A"/>
    <w:rsid w:val="00BD06FA"/>
    <w:rsid w:val="00BD46A1"/>
    <w:rsid w:val="00BD4E7D"/>
    <w:rsid w:val="00BD6931"/>
    <w:rsid w:val="00BE0649"/>
    <w:rsid w:val="00BE2668"/>
    <w:rsid w:val="00BE2CC2"/>
    <w:rsid w:val="00BE39E7"/>
    <w:rsid w:val="00BE75C2"/>
    <w:rsid w:val="00BF0E84"/>
    <w:rsid w:val="00BF7E80"/>
    <w:rsid w:val="00C032AF"/>
    <w:rsid w:val="00C04824"/>
    <w:rsid w:val="00C10618"/>
    <w:rsid w:val="00C14A6D"/>
    <w:rsid w:val="00C26915"/>
    <w:rsid w:val="00C27527"/>
    <w:rsid w:val="00C304AF"/>
    <w:rsid w:val="00C31A64"/>
    <w:rsid w:val="00C31FD9"/>
    <w:rsid w:val="00C3261C"/>
    <w:rsid w:val="00C33255"/>
    <w:rsid w:val="00C34E9C"/>
    <w:rsid w:val="00C43241"/>
    <w:rsid w:val="00C45A8E"/>
    <w:rsid w:val="00C50478"/>
    <w:rsid w:val="00C51309"/>
    <w:rsid w:val="00C540C5"/>
    <w:rsid w:val="00C5480B"/>
    <w:rsid w:val="00C548BA"/>
    <w:rsid w:val="00C54B81"/>
    <w:rsid w:val="00C612D1"/>
    <w:rsid w:val="00C6221F"/>
    <w:rsid w:val="00C6401B"/>
    <w:rsid w:val="00C72FA1"/>
    <w:rsid w:val="00C74C37"/>
    <w:rsid w:val="00C76800"/>
    <w:rsid w:val="00C8002E"/>
    <w:rsid w:val="00C82ACB"/>
    <w:rsid w:val="00C84C85"/>
    <w:rsid w:val="00C84F12"/>
    <w:rsid w:val="00C86314"/>
    <w:rsid w:val="00C94B54"/>
    <w:rsid w:val="00CA3A0D"/>
    <w:rsid w:val="00CA57A7"/>
    <w:rsid w:val="00CA7CAD"/>
    <w:rsid w:val="00CB390C"/>
    <w:rsid w:val="00CB6AD3"/>
    <w:rsid w:val="00CB6BE1"/>
    <w:rsid w:val="00CB76F7"/>
    <w:rsid w:val="00CC41C0"/>
    <w:rsid w:val="00CD168E"/>
    <w:rsid w:val="00CD272E"/>
    <w:rsid w:val="00CD34E0"/>
    <w:rsid w:val="00CD3A08"/>
    <w:rsid w:val="00CD436F"/>
    <w:rsid w:val="00CD56B7"/>
    <w:rsid w:val="00CE312A"/>
    <w:rsid w:val="00CE7320"/>
    <w:rsid w:val="00CF035E"/>
    <w:rsid w:val="00CF3A77"/>
    <w:rsid w:val="00CF68FE"/>
    <w:rsid w:val="00D20467"/>
    <w:rsid w:val="00D22CAD"/>
    <w:rsid w:val="00D23613"/>
    <w:rsid w:val="00D2589A"/>
    <w:rsid w:val="00D277FA"/>
    <w:rsid w:val="00D3224B"/>
    <w:rsid w:val="00D337CF"/>
    <w:rsid w:val="00D34EBC"/>
    <w:rsid w:val="00D365BD"/>
    <w:rsid w:val="00D36997"/>
    <w:rsid w:val="00D500A4"/>
    <w:rsid w:val="00D51543"/>
    <w:rsid w:val="00D529BA"/>
    <w:rsid w:val="00D569EF"/>
    <w:rsid w:val="00D576AB"/>
    <w:rsid w:val="00D64D49"/>
    <w:rsid w:val="00D64DF9"/>
    <w:rsid w:val="00D65515"/>
    <w:rsid w:val="00D676C2"/>
    <w:rsid w:val="00D7090F"/>
    <w:rsid w:val="00D73225"/>
    <w:rsid w:val="00D75C6E"/>
    <w:rsid w:val="00D75EB0"/>
    <w:rsid w:val="00D8249A"/>
    <w:rsid w:val="00D91473"/>
    <w:rsid w:val="00D93CC4"/>
    <w:rsid w:val="00D94EF7"/>
    <w:rsid w:val="00D95656"/>
    <w:rsid w:val="00DA103B"/>
    <w:rsid w:val="00DA3EED"/>
    <w:rsid w:val="00DA44EA"/>
    <w:rsid w:val="00DA5E0F"/>
    <w:rsid w:val="00DB0422"/>
    <w:rsid w:val="00DC0999"/>
    <w:rsid w:val="00DC3890"/>
    <w:rsid w:val="00DC3A10"/>
    <w:rsid w:val="00DC487E"/>
    <w:rsid w:val="00DC7453"/>
    <w:rsid w:val="00DD2AA3"/>
    <w:rsid w:val="00DD3695"/>
    <w:rsid w:val="00DD7316"/>
    <w:rsid w:val="00DE3CA4"/>
    <w:rsid w:val="00DF0419"/>
    <w:rsid w:val="00DF063F"/>
    <w:rsid w:val="00DF3011"/>
    <w:rsid w:val="00DF43B0"/>
    <w:rsid w:val="00E00422"/>
    <w:rsid w:val="00E021D4"/>
    <w:rsid w:val="00E02EAC"/>
    <w:rsid w:val="00E04EA2"/>
    <w:rsid w:val="00E05F43"/>
    <w:rsid w:val="00E07F87"/>
    <w:rsid w:val="00E1432B"/>
    <w:rsid w:val="00E15D72"/>
    <w:rsid w:val="00E20BFA"/>
    <w:rsid w:val="00E219AE"/>
    <w:rsid w:val="00E221CD"/>
    <w:rsid w:val="00E278EE"/>
    <w:rsid w:val="00E27BD9"/>
    <w:rsid w:val="00E30348"/>
    <w:rsid w:val="00E307CC"/>
    <w:rsid w:val="00E40060"/>
    <w:rsid w:val="00E40BBE"/>
    <w:rsid w:val="00E46013"/>
    <w:rsid w:val="00E46608"/>
    <w:rsid w:val="00E47E25"/>
    <w:rsid w:val="00E51179"/>
    <w:rsid w:val="00E5403F"/>
    <w:rsid w:val="00E567E1"/>
    <w:rsid w:val="00E60276"/>
    <w:rsid w:val="00E62818"/>
    <w:rsid w:val="00E631A9"/>
    <w:rsid w:val="00E63A5A"/>
    <w:rsid w:val="00E66733"/>
    <w:rsid w:val="00E7149B"/>
    <w:rsid w:val="00E719E9"/>
    <w:rsid w:val="00E755BC"/>
    <w:rsid w:val="00E76A9B"/>
    <w:rsid w:val="00E80B37"/>
    <w:rsid w:val="00E82D92"/>
    <w:rsid w:val="00E82E6D"/>
    <w:rsid w:val="00E83E9D"/>
    <w:rsid w:val="00E90242"/>
    <w:rsid w:val="00E903CC"/>
    <w:rsid w:val="00E90C42"/>
    <w:rsid w:val="00E946C6"/>
    <w:rsid w:val="00EA0D2F"/>
    <w:rsid w:val="00EA1994"/>
    <w:rsid w:val="00EA204A"/>
    <w:rsid w:val="00EA2F6B"/>
    <w:rsid w:val="00EA4588"/>
    <w:rsid w:val="00EB5F3E"/>
    <w:rsid w:val="00EB6ADD"/>
    <w:rsid w:val="00EC15CA"/>
    <w:rsid w:val="00EC2A85"/>
    <w:rsid w:val="00EC2ECE"/>
    <w:rsid w:val="00EC377E"/>
    <w:rsid w:val="00ED0119"/>
    <w:rsid w:val="00EE0C49"/>
    <w:rsid w:val="00EE6F53"/>
    <w:rsid w:val="00EF1FD9"/>
    <w:rsid w:val="00EF42A4"/>
    <w:rsid w:val="00EF59CD"/>
    <w:rsid w:val="00EF5A76"/>
    <w:rsid w:val="00EF70A3"/>
    <w:rsid w:val="00EF72BF"/>
    <w:rsid w:val="00F008C4"/>
    <w:rsid w:val="00F00972"/>
    <w:rsid w:val="00F0215E"/>
    <w:rsid w:val="00F025BE"/>
    <w:rsid w:val="00F03680"/>
    <w:rsid w:val="00F074AC"/>
    <w:rsid w:val="00F077CF"/>
    <w:rsid w:val="00F108C8"/>
    <w:rsid w:val="00F117CE"/>
    <w:rsid w:val="00F12473"/>
    <w:rsid w:val="00F132FF"/>
    <w:rsid w:val="00F14547"/>
    <w:rsid w:val="00F1742D"/>
    <w:rsid w:val="00F24A5A"/>
    <w:rsid w:val="00F250AA"/>
    <w:rsid w:val="00F2516E"/>
    <w:rsid w:val="00F30571"/>
    <w:rsid w:val="00F329BA"/>
    <w:rsid w:val="00F332F0"/>
    <w:rsid w:val="00F3352A"/>
    <w:rsid w:val="00F362F5"/>
    <w:rsid w:val="00F36A45"/>
    <w:rsid w:val="00F375DE"/>
    <w:rsid w:val="00F41CDD"/>
    <w:rsid w:val="00F42356"/>
    <w:rsid w:val="00F46AED"/>
    <w:rsid w:val="00F509B6"/>
    <w:rsid w:val="00F50B23"/>
    <w:rsid w:val="00F523E8"/>
    <w:rsid w:val="00F53DC8"/>
    <w:rsid w:val="00F5544B"/>
    <w:rsid w:val="00F622F2"/>
    <w:rsid w:val="00F627FD"/>
    <w:rsid w:val="00F65480"/>
    <w:rsid w:val="00F65AC6"/>
    <w:rsid w:val="00F677E6"/>
    <w:rsid w:val="00F710E0"/>
    <w:rsid w:val="00F72306"/>
    <w:rsid w:val="00F7350B"/>
    <w:rsid w:val="00F742D6"/>
    <w:rsid w:val="00F77A93"/>
    <w:rsid w:val="00F80286"/>
    <w:rsid w:val="00F80D62"/>
    <w:rsid w:val="00F83B41"/>
    <w:rsid w:val="00F85187"/>
    <w:rsid w:val="00F85B10"/>
    <w:rsid w:val="00F85FA5"/>
    <w:rsid w:val="00F87828"/>
    <w:rsid w:val="00F90613"/>
    <w:rsid w:val="00F95479"/>
    <w:rsid w:val="00FA7FE2"/>
    <w:rsid w:val="00FB1EB8"/>
    <w:rsid w:val="00FB5608"/>
    <w:rsid w:val="00FB5CBE"/>
    <w:rsid w:val="00FB6CA5"/>
    <w:rsid w:val="00FC36CE"/>
    <w:rsid w:val="00FC4145"/>
    <w:rsid w:val="00FC77FA"/>
    <w:rsid w:val="00FD056D"/>
    <w:rsid w:val="00FD32CF"/>
    <w:rsid w:val="00FD4868"/>
    <w:rsid w:val="00FD55B6"/>
    <w:rsid w:val="00FE1141"/>
    <w:rsid w:val="00FE2F9A"/>
    <w:rsid w:val="00FF04F7"/>
    <w:rsid w:val="00FF25D0"/>
    <w:rsid w:val="00FF5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B4FD66-50A3-4FCD-8C78-0866236BB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7E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0BB9"/>
    <w:pPr>
      <w:ind w:left="720"/>
      <w:contextualSpacing/>
    </w:pPr>
  </w:style>
  <w:style w:type="table" w:styleId="TableGrid">
    <w:name w:val="Table Grid"/>
    <w:basedOn w:val="TableNormal"/>
    <w:uiPriority w:val="39"/>
    <w:rsid w:val="00F52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C97568.EE88535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Betsy</dc:creator>
  <cp:keywords/>
  <dc:description/>
  <cp:lastModifiedBy>Francine Farrell</cp:lastModifiedBy>
  <cp:revision>2</cp:revision>
  <dcterms:created xsi:type="dcterms:W3CDTF">2015-01-22T18:22:00Z</dcterms:created>
  <dcterms:modified xsi:type="dcterms:W3CDTF">2015-01-22T18:22:00Z</dcterms:modified>
</cp:coreProperties>
</file>