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27" w:rsidRPr="00557BE4" w:rsidRDefault="00275272" w:rsidP="00854C27">
      <w:pPr>
        <w:pStyle w:val="Header"/>
        <w:jc w:val="right"/>
      </w:pPr>
      <w:r>
        <w:t xml:space="preserve"> </w:t>
      </w:r>
    </w:p>
    <w:p w:rsidR="00854C27" w:rsidRDefault="00854C27" w:rsidP="00854C27">
      <w:pPr>
        <w:jc w:val="right"/>
        <w:rPr>
          <w:noProof/>
        </w:rPr>
      </w:pPr>
    </w:p>
    <w:p w:rsidR="00854C27" w:rsidRPr="003A4EC7" w:rsidRDefault="00275272">
      <w:pPr>
        <w:rPr>
          <w:noProof/>
          <w:u w:val="single"/>
        </w:rPr>
      </w:pPr>
      <w:r>
        <w:rPr>
          <w:noProof/>
          <w:color w:val="1F497D"/>
        </w:rPr>
        <w:drawing>
          <wp:inline distT="0" distB="0" distL="0" distR="0">
            <wp:extent cx="2161881" cy="1171575"/>
            <wp:effectExtent l="1905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EC7">
        <w:rPr>
          <w:noProof/>
        </w:rPr>
        <w:tab/>
      </w:r>
      <w:r w:rsidR="003A4EC7">
        <w:rPr>
          <w:noProof/>
        </w:rPr>
        <w:tab/>
      </w:r>
      <w:r w:rsidR="003A4EC7">
        <w:rPr>
          <w:noProof/>
        </w:rPr>
        <w:tab/>
      </w:r>
      <w:r w:rsidR="003A4EC7">
        <w:rPr>
          <w:noProof/>
        </w:rPr>
        <w:tab/>
      </w:r>
      <w:r w:rsidR="003A4EC7">
        <w:rPr>
          <w:noProof/>
        </w:rPr>
        <w:tab/>
      </w:r>
      <w:r w:rsidR="003A4EC7">
        <w:rPr>
          <w:noProof/>
        </w:rPr>
        <w:tab/>
        <w:t xml:space="preserve">Agenda Item # </w:t>
      </w:r>
      <w:r w:rsidR="003A4EC7">
        <w:rPr>
          <w:noProof/>
          <w:u w:val="single"/>
        </w:rPr>
        <w:t>G-1</w:t>
      </w:r>
      <w:bookmarkStart w:id="0" w:name="_GoBack"/>
      <w:bookmarkEnd w:id="0"/>
    </w:p>
    <w:p w:rsidR="00DE4EFF" w:rsidRDefault="00DE4EFF">
      <w:pPr>
        <w:rPr>
          <w:noProof/>
        </w:rPr>
      </w:pPr>
    </w:p>
    <w:p w:rsidR="00FC1FAC" w:rsidRDefault="00FC1FAC" w:rsidP="00D212A0">
      <w:pPr>
        <w:jc w:val="both"/>
        <w:rPr>
          <w:b/>
          <w:noProof/>
        </w:rPr>
      </w:pPr>
    </w:p>
    <w:p w:rsidR="00DE4EFF" w:rsidRPr="00DE4EFF" w:rsidRDefault="00DE4EFF" w:rsidP="00D212A0">
      <w:pPr>
        <w:jc w:val="both"/>
        <w:rPr>
          <w:b/>
          <w:noProof/>
        </w:rPr>
      </w:pPr>
      <w:r w:rsidRPr="00DE4EFF">
        <w:rPr>
          <w:b/>
          <w:noProof/>
        </w:rPr>
        <w:t>TO:</w:t>
      </w:r>
      <w:r w:rsidR="00816DF6">
        <w:rPr>
          <w:b/>
          <w:noProof/>
        </w:rPr>
        <w:tab/>
      </w:r>
      <w:r w:rsidR="00816DF6">
        <w:rPr>
          <w:b/>
          <w:noProof/>
        </w:rPr>
        <w:tab/>
        <w:t xml:space="preserve">APA California Chapter Board </w:t>
      </w:r>
      <w:r w:rsidR="004445A2">
        <w:rPr>
          <w:b/>
          <w:noProof/>
        </w:rPr>
        <w:t xml:space="preserve"> </w:t>
      </w:r>
    </w:p>
    <w:p w:rsidR="00DE4EFF" w:rsidRPr="00DE4EFF" w:rsidRDefault="00DE4EFF" w:rsidP="00D212A0">
      <w:pPr>
        <w:jc w:val="both"/>
        <w:rPr>
          <w:b/>
          <w:noProof/>
        </w:rPr>
      </w:pPr>
    </w:p>
    <w:p w:rsidR="00DE4EFF" w:rsidRPr="00DE4EFF" w:rsidRDefault="00DE4EFF" w:rsidP="00D212A0">
      <w:pPr>
        <w:jc w:val="both"/>
        <w:rPr>
          <w:b/>
          <w:noProof/>
        </w:rPr>
      </w:pPr>
      <w:r w:rsidRPr="00DE4EFF">
        <w:rPr>
          <w:b/>
          <w:noProof/>
        </w:rPr>
        <w:t>FROM:</w:t>
      </w:r>
      <w:r w:rsidR="00816DF6">
        <w:rPr>
          <w:b/>
          <w:noProof/>
        </w:rPr>
        <w:tab/>
      </w:r>
      <w:r w:rsidR="00275272">
        <w:rPr>
          <w:b/>
          <w:noProof/>
        </w:rPr>
        <w:t>Betsy McCullough, AICP, Vice President of Professional Development</w:t>
      </w:r>
    </w:p>
    <w:p w:rsidR="00DE4EFF" w:rsidRPr="00DE4EFF" w:rsidRDefault="00275272" w:rsidP="00275272">
      <w:pPr>
        <w:tabs>
          <w:tab w:val="left" w:pos="1740"/>
        </w:tabs>
        <w:jc w:val="both"/>
        <w:rPr>
          <w:b/>
          <w:noProof/>
        </w:rPr>
      </w:pPr>
      <w:r>
        <w:rPr>
          <w:b/>
          <w:noProof/>
        </w:rPr>
        <w:tab/>
      </w:r>
    </w:p>
    <w:p w:rsidR="00DE4EFF" w:rsidRPr="00DE4EFF" w:rsidRDefault="00DE4EFF" w:rsidP="00D212A0">
      <w:pPr>
        <w:jc w:val="both"/>
        <w:rPr>
          <w:b/>
        </w:rPr>
      </w:pPr>
      <w:r w:rsidRPr="00DE4EFF">
        <w:rPr>
          <w:b/>
        </w:rPr>
        <w:t>DATE:</w:t>
      </w:r>
      <w:r w:rsidR="00275272">
        <w:rPr>
          <w:b/>
        </w:rPr>
        <w:tab/>
        <w:t xml:space="preserve">Board </w:t>
      </w:r>
      <w:r w:rsidR="004445A2">
        <w:rPr>
          <w:b/>
        </w:rPr>
        <w:t>Retreat, January 2014</w:t>
      </w:r>
    </w:p>
    <w:p w:rsidR="00ED00FD" w:rsidRPr="00ED00FD" w:rsidRDefault="00DE4EFF" w:rsidP="00ED00FD">
      <w:pPr>
        <w:pStyle w:val="NormalWeb"/>
        <w:spacing w:line="276" w:lineRule="auto"/>
        <w:ind w:left="1440" w:hanging="1440"/>
        <w:rPr>
          <w:b/>
        </w:rPr>
      </w:pPr>
      <w:r w:rsidRPr="00DE4EFF">
        <w:rPr>
          <w:b/>
        </w:rPr>
        <w:t>SUBJECT:</w:t>
      </w:r>
      <w:r w:rsidR="00816DF6">
        <w:rPr>
          <w:b/>
        </w:rPr>
        <w:tab/>
      </w:r>
      <w:r w:rsidR="001E3629">
        <w:rPr>
          <w:b/>
          <w:color w:val="auto"/>
        </w:rPr>
        <w:t xml:space="preserve"> </w:t>
      </w:r>
      <w:r w:rsidR="004445A2">
        <w:rPr>
          <w:b/>
          <w:color w:val="auto"/>
        </w:rPr>
        <w:t>Overall Status</w:t>
      </w:r>
    </w:p>
    <w:p w:rsidR="00DE4EFF" w:rsidRPr="004445A2" w:rsidRDefault="004445A2" w:rsidP="00275272">
      <w:r>
        <w:t xml:space="preserve">This is an </w:t>
      </w:r>
      <w:r w:rsidR="0089081E">
        <w:t>information</w:t>
      </w:r>
      <w:r>
        <w:t xml:space="preserve"> report. It is a status of Professional Development activities.</w:t>
      </w:r>
    </w:p>
    <w:p w:rsidR="00DE4EFF" w:rsidRDefault="00DE4EFF" w:rsidP="00275272"/>
    <w:p w:rsidR="00FC228B" w:rsidRDefault="004445A2" w:rsidP="00FC228B">
      <w:pPr>
        <w:spacing w:line="276" w:lineRule="auto"/>
      </w:pPr>
      <w:r>
        <w:t>Refer to the Professional Development Section of the 2013 Annual Report for an in-depth discussion of the activities of the Vice President of Professional Development and the team for 2013.</w:t>
      </w:r>
    </w:p>
    <w:p w:rsidR="004445A2" w:rsidRDefault="004445A2" w:rsidP="00FC228B">
      <w:pPr>
        <w:spacing w:line="276" w:lineRule="auto"/>
      </w:pPr>
    </w:p>
    <w:p w:rsidR="004445A2" w:rsidRDefault="004445A2" w:rsidP="00FC228B">
      <w:pPr>
        <w:spacing w:line="276" w:lineRule="auto"/>
      </w:pPr>
      <w:r>
        <w:t>At the time of this report</w:t>
      </w:r>
      <w:r w:rsidR="0089081E">
        <w:t>, among many ongoing efforts</w:t>
      </w:r>
      <w:r>
        <w:t>:</w:t>
      </w:r>
    </w:p>
    <w:p w:rsidR="004445A2" w:rsidRDefault="004445A2" w:rsidP="00FC228B">
      <w:pPr>
        <w:spacing w:line="276" w:lineRule="auto"/>
      </w:pPr>
    </w:p>
    <w:p w:rsidR="004445A2" w:rsidRDefault="004445A2" w:rsidP="004445A2">
      <w:pPr>
        <w:pStyle w:val="ListParagraph"/>
        <w:numPr>
          <w:ilvl w:val="0"/>
          <w:numId w:val="1"/>
        </w:numPr>
        <w:spacing w:line="276" w:lineRule="auto"/>
      </w:pPr>
      <w:r>
        <w:t>We are waiting for notification from APA National about the number of Chapter members who took and passed the AICP Exam in November 2013</w:t>
      </w:r>
    </w:p>
    <w:p w:rsidR="004445A2" w:rsidRDefault="004445A2" w:rsidP="004445A2">
      <w:pPr>
        <w:pStyle w:val="ListParagraph"/>
        <w:numPr>
          <w:ilvl w:val="0"/>
          <w:numId w:val="1"/>
        </w:numPr>
        <w:spacing w:line="276" w:lineRule="auto"/>
      </w:pPr>
      <w:r>
        <w:t>The Chapter team is in the process of considering applications and awarding AICP Scholarships for the May 2014 AICP Exam</w:t>
      </w:r>
    </w:p>
    <w:p w:rsidR="004445A2" w:rsidRDefault="004445A2" w:rsidP="004445A2">
      <w:pPr>
        <w:pStyle w:val="ListParagraph"/>
        <w:numPr>
          <w:ilvl w:val="0"/>
          <w:numId w:val="1"/>
        </w:numPr>
        <w:spacing w:line="276" w:lineRule="auto"/>
      </w:pPr>
      <w:r>
        <w:t>We are waiting to receive notification about the success of our 10 FAICP nominees being accepted in to the College of Fellows of AICP</w:t>
      </w:r>
    </w:p>
    <w:p w:rsidR="004445A2" w:rsidRDefault="004445A2" w:rsidP="004445A2">
      <w:pPr>
        <w:pStyle w:val="ListParagraph"/>
        <w:numPr>
          <w:ilvl w:val="0"/>
          <w:numId w:val="1"/>
        </w:numPr>
        <w:spacing w:line="276" w:lineRule="auto"/>
      </w:pPr>
      <w:r>
        <w:t>We are preparing to update the FAICP Nomination Guidelines</w:t>
      </w:r>
    </w:p>
    <w:p w:rsidR="004445A2" w:rsidRDefault="004445A2" w:rsidP="004445A2">
      <w:pPr>
        <w:pStyle w:val="ListParagraph"/>
        <w:numPr>
          <w:ilvl w:val="0"/>
          <w:numId w:val="1"/>
        </w:numPr>
        <w:spacing w:line="276" w:lineRule="auto"/>
      </w:pPr>
      <w:r>
        <w:t>We are preparing, with the leadership of Brooke Peterson, to address the Chapter Presidents Council about evolving paper CM Evaluation forms to electronic format</w:t>
      </w:r>
    </w:p>
    <w:p w:rsidR="004445A2" w:rsidRDefault="004445A2" w:rsidP="004445A2">
      <w:pPr>
        <w:pStyle w:val="ListParagraph"/>
        <w:numPr>
          <w:ilvl w:val="0"/>
          <w:numId w:val="1"/>
        </w:numPr>
        <w:spacing w:line="276" w:lineRule="auto"/>
      </w:pPr>
      <w:r>
        <w:t>Section PDOs are preparing to conduct AICP Exam Prep training sessions</w:t>
      </w:r>
    </w:p>
    <w:p w:rsidR="004445A2" w:rsidRDefault="004445A2" w:rsidP="004445A2">
      <w:pPr>
        <w:spacing w:line="276" w:lineRule="auto"/>
      </w:pPr>
    </w:p>
    <w:p w:rsidR="004445A2" w:rsidRDefault="004445A2" w:rsidP="004445A2">
      <w:pPr>
        <w:spacing w:line="276" w:lineRule="auto"/>
      </w:pPr>
      <w:r>
        <w:t xml:space="preserve">In addition, two </w:t>
      </w:r>
      <w:r w:rsidR="0089081E">
        <w:t xml:space="preserve">additional </w:t>
      </w:r>
      <w:r>
        <w:t>topics of are included in the Professional Development report to the Board Retreat as separate reports</w:t>
      </w:r>
      <w:r w:rsidR="0089081E">
        <w:t>:</w:t>
      </w:r>
    </w:p>
    <w:p w:rsidR="004445A2" w:rsidRDefault="004445A2" w:rsidP="004445A2">
      <w:pPr>
        <w:spacing w:line="276" w:lineRule="auto"/>
      </w:pPr>
    </w:p>
    <w:p w:rsidR="004445A2" w:rsidRDefault="004445A2" w:rsidP="004445A2">
      <w:pPr>
        <w:pStyle w:val="ListParagraph"/>
        <w:numPr>
          <w:ilvl w:val="0"/>
          <w:numId w:val="2"/>
        </w:numPr>
        <w:spacing w:line="276" w:lineRule="auto"/>
      </w:pPr>
      <w:r>
        <w:t xml:space="preserve">Endorsement of a </w:t>
      </w:r>
      <w:r w:rsidR="005E7C7B">
        <w:t xml:space="preserve">CM Event </w:t>
      </w:r>
      <w:r>
        <w:t>Co-Sponsorship Procedure for use by the Chapter and Sections</w:t>
      </w:r>
      <w:r w:rsidR="005E7C7B">
        <w:t xml:space="preserve"> </w:t>
      </w:r>
    </w:p>
    <w:p w:rsidR="004445A2" w:rsidRPr="004445A2" w:rsidRDefault="004445A2" w:rsidP="004445A2">
      <w:pPr>
        <w:pStyle w:val="ListParagraph"/>
        <w:numPr>
          <w:ilvl w:val="0"/>
          <w:numId w:val="2"/>
        </w:numPr>
        <w:spacing w:line="276" w:lineRule="auto"/>
      </w:pPr>
      <w:r>
        <w:t>Endorsement of a work effort to develop a webinar capacity for the Chapter and Sections</w:t>
      </w:r>
    </w:p>
    <w:sectPr w:rsidR="004445A2" w:rsidRPr="004445A2" w:rsidSect="0089081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73" w:rsidRDefault="00B83273">
      <w:r>
        <w:separator/>
      </w:r>
    </w:p>
  </w:endnote>
  <w:endnote w:type="continuationSeparator" w:id="0">
    <w:p w:rsidR="00B83273" w:rsidRDefault="00B8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73" w:rsidRDefault="00B83273">
      <w:r>
        <w:separator/>
      </w:r>
    </w:p>
  </w:footnote>
  <w:footnote w:type="continuationSeparator" w:id="0">
    <w:p w:rsidR="00B83273" w:rsidRDefault="00B8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C8F"/>
    <w:multiLevelType w:val="hybridMultilevel"/>
    <w:tmpl w:val="98D808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80AD0"/>
    <w:multiLevelType w:val="hybridMultilevel"/>
    <w:tmpl w:val="0CD48124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FF"/>
    <w:rsid w:val="00004F2E"/>
    <w:rsid w:val="000C5463"/>
    <w:rsid w:val="00191F04"/>
    <w:rsid w:val="001E2797"/>
    <w:rsid w:val="001E3629"/>
    <w:rsid w:val="0025688A"/>
    <w:rsid w:val="00275272"/>
    <w:rsid w:val="002E2A67"/>
    <w:rsid w:val="003A4EC7"/>
    <w:rsid w:val="004422FB"/>
    <w:rsid w:val="004445A2"/>
    <w:rsid w:val="00455284"/>
    <w:rsid w:val="00507ABE"/>
    <w:rsid w:val="00507C7C"/>
    <w:rsid w:val="00544428"/>
    <w:rsid w:val="00557BE4"/>
    <w:rsid w:val="005E7C7B"/>
    <w:rsid w:val="00610926"/>
    <w:rsid w:val="00621DEE"/>
    <w:rsid w:val="006F7F4A"/>
    <w:rsid w:val="00816DD2"/>
    <w:rsid w:val="00816DF6"/>
    <w:rsid w:val="00843984"/>
    <w:rsid w:val="00854C27"/>
    <w:rsid w:val="0089081E"/>
    <w:rsid w:val="0095525E"/>
    <w:rsid w:val="009B484F"/>
    <w:rsid w:val="00A85152"/>
    <w:rsid w:val="00B83273"/>
    <w:rsid w:val="00C23999"/>
    <w:rsid w:val="00CA16C4"/>
    <w:rsid w:val="00D212A0"/>
    <w:rsid w:val="00DA2B66"/>
    <w:rsid w:val="00DE4EFF"/>
    <w:rsid w:val="00DE675C"/>
    <w:rsid w:val="00DF349D"/>
    <w:rsid w:val="00E027EF"/>
    <w:rsid w:val="00E10615"/>
    <w:rsid w:val="00ED00FD"/>
    <w:rsid w:val="00F320D8"/>
    <w:rsid w:val="00FB648D"/>
    <w:rsid w:val="00FC1FAC"/>
    <w:rsid w:val="00F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16DF6"/>
    <w:pPr>
      <w:ind w:left="2160" w:hanging="2160"/>
      <w:jc w:val="both"/>
    </w:pPr>
    <w:rPr>
      <w:rFonts w:ascii="Arial" w:hAnsi="Arial" w:cs="Arial"/>
      <w:b/>
    </w:rPr>
  </w:style>
  <w:style w:type="paragraph" w:styleId="Header">
    <w:name w:val="header"/>
    <w:basedOn w:val="Normal"/>
    <w:rsid w:val="00557B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BE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D00FD"/>
    <w:pPr>
      <w:spacing w:before="100" w:beforeAutospacing="1" w:after="100" w:afterAutospacing="1"/>
    </w:pPr>
    <w:rPr>
      <w:color w:val="444444"/>
    </w:rPr>
  </w:style>
  <w:style w:type="paragraph" w:styleId="ListParagraph">
    <w:name w:val="List Paragraph"/>
    <w:basedOn w:val="Normal"/>
    <w:uiPriority w:val="34"/>
    <w:qFormat/>
    <w:rsid w:val="004445A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A4E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4E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16DF6"/>
    <w:pPr>
      <w:ind w:left="2160" w:hanging="2160"/>
      <w:jc w:val="both"/>
    </w:pPr>
    <w:rPr>
      <w:rFonts w:ascii="Arial" w:hAnsi="Arial" w:cs="Arial"/>
      <w:b/>
    </w:rPr>
  </w:style>
  <w:style w:type="paragraph" w:styleId="Header">
    <w:name w:val="header"/>
    <w:basedOn w:val="Normal"/>
    <w:rsid w:val="00557B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BE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D00FD"/>
    <w:pPr>
      <w:spacing w:before="100" w:beforeAutospacing="1" w:after="100" w:afterAutospacing="1"/>
    </w:pPr>
    <w:rPr>
      <w:color w:val="444444"/>
    </w:rPr>
  </w:style>
  <w:style w:type="paragraph" w:styleId="ListParagraph">
    <w:name w:val="List Paragraph"/>
    <w:basedOn w:val="Normal"/>
    <w:uiPriority w:val="34"/>
    <w:qFormat/>
    <w:rsid w:val="004445A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A4E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4E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cid:image001.png@01C97568.EE885350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7143426</vt:i4>
      </vt:variant>
      <vt:variant>
        <vt:i4>2143</vt:i4>
      </vt:variant>
      <vt:variant>
        <vt:i4>1025</vt:i4>
      </vt:variant>
      <vt:variant>
        <vt:i4>1</vt:i4>
      </vt:variant>
      <vt:variant>
        <vt:lpwstr>cid:image001.png@01C97568.EE885350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Lauren De Valencia y Sanchez </cp:lastModifiedBy>
  <cp:revision>2</cp:revision>
  <dcterms:created xsi:type="dcterms:W3CDTF">2014-01-09T18:32:00Z</dcterms:created>
  <dcterms:modified xsi:type="dcterms:W3CDTF">2014-01-09T18:32:00Z</dcterms:modified>
</cp:coreProperties>
</file>